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e926" w14:textId="9e2e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24 ноября 2014 года № 28/196 "Об утверждении Положения о награждении Почетной грамотой Бейнеуского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апреля 2023 года № 2/8. Зарегистрировано Департаментом юстиции Мангистауской области 28 апреля 2023 года № 4553-12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№28/196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Бейнеуского района" (зарегистрировано в Реестре государственной регистрации нормативных правовых актов за №2561)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Бейнеуского района: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Почетная грамота в торжественной обстановке вручается председателем районного маслихата, либо акимом района или его заместителями в трудовых коллективах, по месту работы награжденного, на сессиях маслихата, совещаниях и собраниях актива района.";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Почетная грамота – папка голубого цвета с изображением герба на лицевой стороне и надписью на государственном языке "Құрмет грамотасы" со вкладышем. Вкладыш изготавливается типографским способом из плотной бумаги белого цвета.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сторона разворота вкладыша обрамлена национальным орнаментом, а в верхней части правой стороны изображен Государственной Герб Республики Казахстан. Внизу изображения Государственного Герба Республики Казахстан отводится место для указания фамилии, имени, отчества и заслуг награждаемого. Под текстом параллельно размещаются подписи акима района и председателя районного маслихата.".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