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9e80" w14:textId="61f9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6 декабря 2023 года № 8/46. Зарегистрировано Департаментом юстиции Мангистауской области 11 декабря 2023 года № 4645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ктауского городского маслихат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38/4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села Умирзак города Актау" (зарегистрировано в Реестре государственной регистрации нормативных правовых актов под № 4412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/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ауского городского маслихата от 23 декабря 2020 года № 38/42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села Умирзак города Актау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