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b33d3" w14:textId="abb33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Мангистауской области от 21 февраля 2023 года № 12 "Об утверждении объемов субсидий по направлениям субсидирования на развитие племенного животноводства, повышение продуктивности и качества продукции животноводства, нормативов субсидий, критериев к получателям субсидий и сроков подачи заявки на получение субсидий на удешевление стоимости затрат на корма маточному поголовью сельскохозяйственных животных на 2023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15 декабря 2023 года № 210. Зарегистрировано Департаментом юстиции Мангистауской области 15 декабря 2023 года № 4651-12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21 февраля 2023 года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объемов субсидий по направлениям субсидирования на развитие племенного животноводства, повышение продуктивности и качества продукции животноводства, нормативов субсидий, критериев к получателям субсидий и сроков подачи заявки на получение субсидий на удешевление стоимости затрат на корма маточному поголовью сельскохозяйственных животных на 2023 год" (зарегистрировано в Реестре государственной регистрации нормативных правовых актов за № 4542-12)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2023 года  № 210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2023 года № 12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на развитие племенного животноводства, повышение продуктивности и качества продукции животноводства на 2023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105 000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1 895 540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94 777 000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резерва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108 211 000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верблюдов-производителей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мелкого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255 405 000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лошадей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580 920 000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верблюдов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1 214 740 405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по заявкам, поступившим в резерв (лист ожидания) на 2022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19 674 100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мелкого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лошадей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176 320 000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верблюдов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резерву (листу ожидания): 389 317 595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1 713 074 000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