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137c" w14:textId="0b31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21 февраля 2023 года № 12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ноября 2023 года № 177. Зарегистрировано Департаментом юстиции Мангистауской области 14 ноября 2023 года № 4635-12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21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 (зарегистрировано в Реестре государственной регистрации нормативных правовых актов за № 4542-12)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казахском языке внесено изменение, текст на русском языке не меняются: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12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Племенное маточное поголовье овец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91 917 500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1 217 139 905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заявкам, поступившим в резерв (лист ожидания) на 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резерву (листу ожидания): 389 317 595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1 699 640 000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12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государственной информационной системе субсидирования на соответствие условиям субсидирования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коров и телок старше 18 месяцев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базой данных по идентификации сельскохозяйственных животных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до 20 декабря (включитель но)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 и коз старше 12 месяцев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старше 36 месяцев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старше 18 месяцев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