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3551" w14:textId="c0f3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4 сентября 2023 года № 54. Зарегистрировано Департаментом юстиции Кызылординской области 11 сентября 2023 года № 8447-11.</w:t>
      </w:r>
    </w:p>
    <w:p>
      <w:pPr>
        <w:spacing w:after="0"/>
        <w:ind w:left="0"/>
        <w:jc w:val="both"/>
      </w:pPr>
      <w:bookmarkStart w:name="z4" w:id="0"/>
      <w:r>
        <w:rPr>
          <w:rFonts w:ascii="Times New Roman"/>
          <w:b w:val="false"/>
          <w:i w:val="false"/>
          <w:color w:val="000000"/>
          <w:sz w:val="28"/>
        </w:rPr>
        <w:t xml:space="preserve">
      В соответствии с пунктом 2-3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Сырдарьинского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Сырдарьинского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Коммунальное государственное</w:t>
            </w:r>
          </w:p>
          <w:p>
            <w:pPr>
              <w:spacing w:after="20"/>
              <w:ind w:left="20"/>
              <w:jc w:val="both"/>
            </w:pPr>
            <w:r>
              <w:rPr>
                <w:rFonts w:ascii="Times New Roman"/>
                <w:b w:val="false"/>
                <w:i/>
                <w:color w:val="000000"/>
                <w:sz w:val="20"/>
              </w:rPr>
              <w:t>учреждение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4 сентября 2023 года № 54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Сырдарьинского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Сырдарьинского районного маслихата Кызылординской области от 11.04.2025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5"/>
    <w:p>
      <w:pPr>
        <w:spacing w:after="0"/>
        <w:ind w:left="0"/>
        <w:jc w:val="left"/>
      </w:pPr>
      <w:r>
        <w:rPr>
          <w:rFonts w:ascii="Times New Roman"/>
          <w:b/>
          <w:i w:val="false"/>
          <w:color w:val="000000"/>
        </w:rPr>
        <w:t xml:space="preserve"> Глава 1. Общие положения</w:t>
      </w:r>
    </w:p>
    <w:bookmarkEnd w:id="5"/>
    <w:bookmarkStart w:name="z8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Сырдарьинского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7" w:id="9"/>
    <w:p>
      <w:pPr>
        <w:spacing w:after="0"/>
        <w:ind w:left="0"/>
        <w:jc w:val="both"/>
      </w:pPr>
      <w:r>
        <w:rPr>
          <w:rFonts w:ascii="Times New Roman"/>
          <w:b w:val="false"/>
          <w:i w:val="false"/>
          <w:color w:val="000000"/>
          <w:sz w:val="28"/>
        </w:rPr>
        <w:t>
      2) специальная комиссия - комиссия, создаваемая решением акима Сырдарьинского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9"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"Сырдарьинский районный отдел занятости и социальных программ";</w:t>
      </w:r>
    </w:p>
    <w:bookmarkEnd w:id="11"/>
    <w:bookmarkStart w:name="z9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9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4"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6"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7"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8"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9"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100" w:id="22"/>
    <w:p>
      <w:pPr>
        <w:spacing w:after="0"/>
        <w:ind w:left="0"/>
        <w:jc w:val="both"/>
      </w:pPr>
      <w:r>
        <w:rPr>
          <w:rFonts w:ascii="Times New Roman"/>
          <w:b w:val="false"/>
          <w:i w:val="false"/>
          <w:color w:val="000000"/>
          <w:sz w:val="28"/>
        </w:rPr>
        <w:t>
      1) День Победы - 9 мая:</w:t>
      </w:r>
    </w:p>
    <w:bookmarkEnd w:id="22"/>
    <w:bookmarkStart w:name="z101"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2"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3"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4"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5"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6"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7"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- 50 (пятьдесят) месячных расчетных показателей;</w:t>
      </w:r>
    </w:p>
    <w:bookmarkEnd w:id="29"/>
    <w:bookmarkStart w:name="z108"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9" w:id="31"/>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10"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11"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2"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3" w:id="35"/>
    <w:p>
      <w:pPr>
        <w:spacing w:after="0"/>
        <w:ind w:left="0"/>
        <w:jc w:val="both"/>
      </w:pPr>
      <w:r>
        <w:rPr>
          <w:rFonts w:ascii="Times New Roman"/>
          <w:b w:val="false"/>
          <w:i w:val="false"/>
          <w:color w:val="000000"/>
          <w:sz w:val="28"/>
        </w:rPr>
        <w:t>
      2) День Республики - 25 октября:</w:t>
      </w:r>
    </w:p>
    <w:bookmarkEnd w:id="35"/>
    <w:bookmarkStart w:name="z114"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bookmarkStart w:name="z115" w:id="37"/>
    <w:p>
      <w:pPr>
        <w:spacing w:after="0"/>
        <w:ind w:left="0"/>
        <w:jc w:val="both"/>
      </w:pPr>
      <w:r>
        <w:rPr>
          <w:rFonts w:ascii="Times New Roman"/>
          <w:b w:val="false"/>
          <w:i w:val="false"/>
          <w:color w:val="000000"/>
          <w:sz w:val="28"/>
        </w:rPr>
        <w:t>
      3) День Независимости - 16 декабря:</w:t>
      </w:r>
    </w:p>
    <w:bookmarkEnd w:id="37"/>
    <w:bookmarkStart w:name="z116" w:id="38"/>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8"/>
    <w:bookmarkStart w:name="z117" w:id="39"/>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9"/>
    <w:bookmarkStart w:name="z118" w:id="40"/>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40"/>
    <w:bookmarkStart w:name="z119" w:id="41"/>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1"/>
    <w:bookmarkStart w:name="z120" w:id="42"/>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2"/>
    <w:bookmarkStart w:name="z121"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122"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123" w:id="4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5"/>
    <w:bookmarkStart w:name="z124" w:id="46"/>
    <w:p>
      <w:pPr>
        <w:spacing w:after="0"/>
        <w:ind w:left="0"/>
        <w:jc w:val="both"/>
      </w:pPr>
      <w:r>
        <w:rPr>
          <w:rFonts w:ascii="Times New Roman"/>
          <w:b w:val="false"/>
          <w:i w:val="false"/>
          <w:color w:val="000000"/>
          <w:sz w:val="28"/>
        </w:rPr>
        <w:t>
      2) Лицам (семьям) признанные ограниченными жизнедеятельности вследствие социально значимых заболеваний и заболеваний, представляющих опасность для окружающих:</w:t>
      </w:r>
    </w:p>
    <w:bookmarkEnd w:id="46"/>
    <w:bookmarkStart w:name="z125" w:id="47"/>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7"/>
    <w:bookmarkStart w:name="z126" w:id="48"/>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8"/>
    <w:bookmarkStart w:name="z127" w:id="49"/>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9"/>
    <w:bookmarkStart w:name="z128" w:id="50"/>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50"/>
    <w:bookmarkStart w:name="z129" w:id="51"/>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0" w:id="52"/>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131" w:id="53"/>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3"/>
    <w:bookmarkStart w:name="z132" w:id="54"/>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4"/>
    <w:bookmarkStart w:name="z133" w:id="55"/>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5"/>
    <w:bookmarkStart w:name="z134" w:id="56"/>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6"/>
    <w:bookmarkStart w:name="z135" w:id="57"/>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7"/>
    <w:bookmarkStart w:name="z136" w:id="58"/>
    <w:p>
      <w:pPr>
        <w:spacing w:after="0"/>
        <w:ind w:left="0"/>
        <w:jc w:val="both"/>
      </w:pPr>
      <w:r>
        <w:rPr>
          <w:rFonts w:ascii="Times New Roman"/>
          <w:b w:val="false"/>
          <w:i w:val="false"/>
          <w:color w:val="000000"/>
          <w:sz w:val="28"/>
        </w:rPr>
        <w:t>
      Категории получателей социальной помощи определяются МИО.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7"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Сырдарьинского района на текущий финансовый год.</w:t>
      </w:r>
    </w:p>
    <w:bookmarkEnd w:id="59"/>
    <w:bookmarkStart w:name="z138"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9"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40"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1"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2"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3"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4"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5"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6"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7"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8"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9"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50"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4 сентября 2023 года № 54</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Сырдарьинского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Сырдарьинского районного маслихата от 16 сентября 2020 года </w:t>
      </w:r>
      <w:r>
        <w:rPr>
          <w:rFonts w:ascii="Times New Roman"/>
          <w:b w:val="false"/>
          <w:i w:val="false"/>
          <w:color w:val="000000"/>
          <w:sz w:val="28"/>
        </w:rPr>
        <w:t>№ 430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7648);</w:t>
      </w:r>
    </w:p>
    <w:bookmarkEnd w:id="74"/>
    <w:bookmarkStart w:name="z77" w:id="75"/>
    <w:p>
      <w:pPr>
        <w:spacing w:after="0"/>
        <w:ind w:left="0"/>
        <w:jc w:val="both"/>
      </w:pPr>
      <w:r>
        <w:rPr>
          <w:rFonts w:ascii="Times New Roman"/>
          <w:b w:val="false"/>
          <w:i w:val="false"/>
          <w:color w:val="000000"/>
          <w:sz w:val="28"/>
        </w:rPr>
        <w:t xml:space="preserve">
      2. Решение Сырдарьинского районного маслихата от 28 апреля 2021 года </w:t>
      </w:r>
      <w:r>
        <w:rPr>
          <w:rFonts w:ascii="Times New Roman"/>
          <w:b w:val="false"/>
          <w:i w:val="false"/>
          <w:color w:val="000000"/>
          <w:sz w:val="28"/>
        </w:rPr>
        <w:t>№ 41</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8351);</w:t>
      </w:r>
    </w:p>
    <w:bookmarkEnd w:id="75"/>
    <w:bookmarkStart w:name="z78" w:id="76"/>
    <w:p>
      <w:pPr>
        <w:spacing w:after="0"/>
        <w:ind w:left="0"/>
        <w:jc w:val="both"/>
      </w:pPr>
      <w:r>
        <w:rPr>
          <w:rFonts w:ascii="Times New Roman"/>
          <w:b w:val="false"/>
          <w:i w:val="false"/>
          <w:color w:val="000000"/>
          <w:sz w:val="28"/>
        </w:rPr>
        <w:t xml:space="preserve">
      3. Решение Сырдарьинского районного маслихата от 17 ноября 2021 года </w:t>
      </w:r>
      <w:r>
        <w:rPr>
          <w:rFonts w:ascii="Times New Roman"/>
          <w:b w:val="false"/>
          <w:i w:val="false"/>
          <w:color w:val="000000"/>
          <w:sz w:val="28"/>
        </w:rPr>
        <w:t>№ 95</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25524);</w:t>
      </w:r>
    </w:p>
    <w:bookmarkEnd w:id="76"/>
    <w:bookmarkStart w:name="z79" w:id="77"/>
    <w:p>
      <w:pPr>
        <w:spacing w:after="0"/>
        <w:ind w:left="0"/>
        <w:jc w:val="both"/>
      </w:pPr>
      <w:r>
        <w:rPr>
          <w:rFonts w:ascii="Times New Roman"/>
          <w:b w:val="false"/>
          <w:i w:val="false"/>
          <w:color w:val="000000"/>
          <w:sz w:val="28"/>
        </w:rPr>
        <w:t xml:space="preserve">
      4. Решение Сырдарьинского районного маслихата от 26 апреля 2022 года </w:t>
      </w:r>
      <w:r>
        <w:rPr>
          <w:rFonts w:ascii="Times New Roman"/>
          <w:b w:val="false"/>
          <w:i w:val="false"/>
          <w:color w:val="000000"/>
          <w:sz w:val="28"/>
        </w:rPr>
        <w:t>№ 137</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27830);</w:t>
      </w:r>
    </w:p>
    <w:bookmarkEnd w:id="77"/>
    <w:bookmarkStart w:name="z80" w:id="78"/>
    <w:p>
      <w:pPr>
        <w:spacing w:after="0"/>
        <w:ind w:left="0"/>
        <w:jc w:val="both"/>
      </w:pPr>
      <w:r>
        <w:rPr>
          <w:rFonts w:ascii="Times New Roman"/>
          <w:b w:val="false"/>
          <w:i w:val="false"/>
          <w:color w:val="000000"/>
          <w:sz w:val="28"/>
        </w:rPr>
        <w:t xml:space="preserve">
      5. Решение Сырдарьинского районного маслихата от 11 августа 2022 года </w:t>
      </w:r>
      <w:r>
        <w:rPr>
          <w:rFonts w:ascii="Times New Roman"/>
          <w:b w:val="false"/>
          <w:i w:val="false"/>
          <w:color w:val="000000"/>
          <w:sz w:val="28"/>
        </w:rPr>
        <w:t>№ 157</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29100);</w:t>
      </w:r>
    </w:p>
    <w:bookmarkEnd w:id="78"/>
    <w:bookmarkStart w:name="z81" w:id="79"/>
    <w:p>
      <w:pPr>
        <w:spacing w:after="0"/>
        <w:ind w:left="0"/>
        <w:jc w:val="both"/>
      </w:pPr>
      <w:r>
        <w:rPr>
          <w:rFonts w:ascii="Times New Roman"/>
          <w:b w:val="false"/>
          <w:i w:val="false"/>
          <w:color w:val="000000"/>
          <w:sz w:val="28"/>
        </w:rPr>
        <w:t xml:space="preserve">
      6. Решение Сырдарьинского районного маслихата от 20 октября 2022 года </w:t>
      </w:r>
      <w:r>
        <w:rPr>
          <w:rFonts w:ascii="Times New Roman"/>
          <w:b w:val="false"/>
          <w:i w:val="false"/>
          <w:color w:val="000000"/>
          <w:sz w:val="28"/>
        </w:rPr>
        <w:t>№ 167</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о определения перечня отдельных категорий нуждающихся граждан"" (зарегистрировано в Реестре государственной регистрации нормативных правовых актов за № 30303);</w:t>
      </w:r>
    </w:p>
    <w:bookmarkEnd w:id="79"/>
    <w:bookmarkStart w:name="z82" w:id="80"/>
    <w:p>
      <w:pPr>
        <w:spacing w:after="0"/>
        <w:ind w:left="0"/>
        <w:jc w:val="both"/>
      </w:pPr>
      <w:r>
        <w:rPr>
          <w:rFonts w:ascii="Times New Roman"/>
          <w:b w:val="false"/>
          <w:i w:val="false"/>
          <w:color w:val="000000"/>
          <w:sz w:val="28"/>
        </w:rPr>
        <w:t xml:space="preserve">
      7. Решение Сырдарьинского районного маслихата от 28 апреля 2023 года </w:t>
      </w:r>
      <w:r>
        <w:rPr>
          <w:rFonts w:ascii="Times New Roman"/>
          <w:b w:val="false"/>
          <w:i w:val="false"/>
          <w:color w:val="000000"/>
          <w:sz w:val="28"/>
        </w:rPr>
        <w:t>№ 21</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8395-11).</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