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38af" w14:textId="61d3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28 декабря 2021 года № 108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2023 года № 20. Зарегистрировано Департаментом юстиции Кызылординской области 10 мая 2023 года № 8399-11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районе" (зарегистрировано в Реестре государственной регистрации нормативных правовых актов за № 26239)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108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"Сырдарьинский районный отдел занятости, социальных программ и регистрации актов гражданского состояния"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