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2e83" w14:textId="1242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17 ноября 2021 года № 10-2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сентября 2023 года № 7-3. Зарегистрировано Департаментом юстиции Кызылординской области 9 октября 2023 года № 8453-11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17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районе" (зарегистрировано в Реестре государственной регистрации нормативных правовых актов за № 25663)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10-2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 на дому) производится коммунальным государственным учреждением "Жалагашский районный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на дому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на дому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на дому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равен трем месячным расчетным показателям ежемесячно на каждого ребенка с инвалидностью в течение учебного года.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на дому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