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a0f8" w14:textId="bc6a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по Жалагашскому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июня 2023 года № 4-4. Зарегистрировано Департаментом юстиции Кызылординской области 3 июля 2023 года № 8434-11. Утратило силу решением Жалагашского районного маслихата Кызылординской области от 18 февраля 2026 года № 39-5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Жалагашского районного маслихата Кызылординской области от 18.02.2026 № 39-5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при применении специального налогового режима розничного налога по Жалагашскому району с 4 процентов до 2 процентов.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