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77cc" w14:textId="6f97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макш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апреля 2023 года № 27. Зарегистрировано Департаментом юстиции Кызылординской области 5 мая 2023 года № 8397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Кармакшин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Кармакшинского районного маслихата от 22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государственного учреждения "Аппарат Кармакшинского районного маслихата" (зарегистрировано в Реестре государственной регистрации нормативных правовых актов за № 517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Кармакшинского районного маслихата от 3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аслихата Кармакшинского района" (зарегистрировано в Реестре государственной регистрации нормативных правовых актов за № 625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