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48c" w14:textId="a4a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2023 года № 19. Зарегистрировано Департаментом юстиции Кызылординской области 15 мая 2023 года № 8407-11. Утратило силу решением Казалинского районного маслихата Кызылординской области от 6 мая 2024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12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Казалинскому району" (зарегистрировано в Реестре государственной регистрации нормативных правовых актов за № 6687).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Казалинскому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(Без налога на добавленный стоимости)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с 1-го жителя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