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0cd2" w14:textId="95f0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воспитанников в государственных дошкольных организациях и частных дошкольных организациях с размещенным государственным образовательным заказом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 ноября 2023 года № 190. Зарегистрировано Департаментом юстиции Кызылординской области 7 ноября 2023 года № 8463-11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помощь", приказом Министра просвещения Республики Казахстан от 31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(зарегистрировано в Реестре государственной регистрации нормативных правовых актов за № 29329)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расходы полностью из местного бюджета за питание воспитанников из семей, имеющих право на получение социальной помощи в государственных дошкольных организациях и частных дошкольных организациях с размещенным государственным образовательным заказом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