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ac81" w14:textId="bbea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Кызылординского областного маслихата от 21 октября 2020 года № 474 "О дополнительном предоставлении гарантированного объема бесплатной медицинской помощи, в том числе лекарственных средств, специализированные лечебных продуктов, медицинских изделий, отдельным категориям граждан Кызылординской области при амбулаторном лечении бесплатных условиях"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24 апреля 2023 года № 14. Зарегистрировано Департаментом юстиции Кызылординской области 4 мая 2023 года № 8390-11. Утратило силу решением Кызылординского областного маслихата от 23 октября 2024 года № 120.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областного маслихата от 23.10.2024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областного маслихата от 21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дополнительном предоставлении гарантированного объема бесплатной медицинской помощи, в том числе лекарственных средств, специализированные лечебных продуктов, медицинских изделий, отдельным категориям граждан Кызылординской области при амбулаторном лечении бесплатных условиях" (зарегистрировано в Реестре государственной регистрации нормативных правовых актов за № 7771)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4 и 8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(у детей)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клинических признаков поражения по полиартритической форме заболевания и системам, применение этиотропного генно-инженерного биологического лекарственного препарата в качестве лечения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Адалимубаб, раствор для инъекций; - Инфликсимаб, лиофилизат для приготовления раствора для инфузий; флакон;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Циклоспорин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Заменительный лекарственный препарат при врожденной ферментопатии. 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Панкреатин 10000 ЕД/150 мг; - Панкреатин 25000 ЕД/300 мг;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Смесь мучная для выпечки хлеба без глютена, без яйца, без молока;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Макароны без глютена, без яйца, без молока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29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 1 тип, плексиформная форма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Улучшает качество жизни и удлиняет продолжительность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Селуметиниб 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