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1f8d" w14:textId="6d2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5 февраля 2019 года № 1318 "Об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апреля 2023 года № 62. Зарегистрировано Департаментом юстиции Кызылординской области 13 апреля 2023 года № 8386-11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хозяйства" (зарегистрировано в Реестре государственной регистрации нормативных правовых актов за № 6674)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согласно приложению 2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1318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рыбохозяйственных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Алаша 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Акбилек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Акшатау-Соргак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Каязды-Бидайкол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Шомишкол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Аккол-Ердес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Кашкансу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Котанкол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Мариямкол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Шортанбасат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9-Кудык-Алтай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Кетебай-Масак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Унгирли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Бутбасай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Балтажарган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Бакаш-Маман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Байбише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Бесмола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Каншиели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(село Каракеткен)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Кумбогет-Ызакол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Кумшонкол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Куртшенгел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Астаукол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Актуйе-ауызкол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(Кумкол)-3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Коктинкол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Киндиккол-Базаркул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Калгандария-Айтек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Карамола (Балжансай)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Канлыкол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Кундызды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Кожан-Кожа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Торангылды-сатыпалды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Бегайдар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ПМК 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Прудхоз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Актайкол-Адилжан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Аргынызасы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Итаткан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Камыстыкак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Кумшукырой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Кырыккумалак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Таушукырой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 Барша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Жаманбала-Камбаркол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Жашыкол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Жынгылдысай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Киржуган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Койлык-Ата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Молда-Корган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Нарсоккан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Озгент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Тынысбеккол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1318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рыбохозяйственных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№2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№3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Каязды-Бидайкол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Аккол-Ердес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Жанай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Жанай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Унгирли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Бутбасай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Караозек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Майлыозек-Куандария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Майлыозек-Куандария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Балтажарган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Бакаш-Маман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(село Каракеткен)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Кумбогет-Ызакол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Актуйе-ауызкол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Жаманкол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Жаманкол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Актайкол-Адилжан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Кумшукырой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Молда-Қорған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Нарсоккан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Водоемы и (или) участки для ведения любительского (спортивного)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Водоемы и (или) участки для ведения озерно-товарного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Акшатау-Соргак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Шортанбасат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Кашкансу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Томайкөл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9-Кудык-Алтай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Каншиели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Кумшонкол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Куртшенгел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Байбише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(Кумкол)-3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Коктинкол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Киндиккол-Базаркул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Калгандария-Айтек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Карамола (Балжансай)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 Кожан-Кожа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Торангылды-сатыпалды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ПМК 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Прудхоз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Аргынызасы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Таушукырой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 Барша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Жаманбала-Камбаркол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Киржуган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Калгандария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 для ведения садкового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№4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№5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№6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№7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№8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№9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№10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