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eb89" w14:textId="598e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2023 год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марта 2023 года № 53. Зарегистрировано Департаментом юстиции Кызылординской области 6 апреля 2023 года № 8382-11.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2023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53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2023 год по Кызылординской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поколения,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(плодовые, ягодные, виноград),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