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dc0b" w14:textId="102d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повышении ставок земельного налога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19 сентября 2023 года № VIII-10/74. Зарегистрировано в Департаменте юстиции Карагандинской области 20 сентября 2023 года № 6487-09. Утратило силу решением Каркаралинского районного маслихата Карагандинской области от 22 ноября 2023 года № VII-12/93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Каркаралинского районного маслихата Карагандинской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VII-12/93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кодекс), маслихат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проект (схему) зонирования земель Каркаралинского района согласно приложению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земельного налога от базовых ставок земельного налога на основании проекта (схемы) зонирования земель Каркаралинского района согласно приложению 2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