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14e4" w14:textId="a621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23 ноября 2023 года № 75. Зарегистрировано в Департаменте юстиции Карагандинской области 27 ноября 2023 года № 6520-09.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Саранского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Саранского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23 ноября 2023 года</w:t>
            </w:r>
            <w:r>
              <w:br/>
            </w:r>
            <w:r>
              <w:rPr>
                <w:rFonts w:ascii="Times New Roman"/>
                <w:b w:val="false"/>
                <w:i w:val="false"/>
                <w:color w:val="000000"/>
                <w:sz w:val="20"/>
              </w:rPr>
              <w:t>№ 75</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4"/>
    <w:p>
      <w:pPr>
        <w:spacing w:after="0"/>
        <w:ind w:left="0"/>
        <w:jc w:val="both"/>
      </w:pPr>
      <w:r>
        <w:rPr>
          <w:rFonts w:ascii="Times New Roman"/>
          <w:b w:val="false"/>
          <w:i w:val="false"/>
          <w:color w:val="ff0000"/>
          <w:sz w:val="28"/>
        </w:rPr>
        <w:t xml:space="preserve">
      Сноска. Правила – в редакции решения Саранского городского маслихата Карагандинской области от 28.04.2026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Сарани,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16" w:id="10"/>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7"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8"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1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2"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3"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4"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города Сарани и поселка Актас для проведения обследования материального положения лиц (семей), обратившихся за адресной социальной помощью;</w:t>
      </w:r>
    </w:p>
    <w:bookmarkEnd w:id="18"/>
    <w:bookmarkStart w:name="z25"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6"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7"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8"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9"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3"/>
    <w:bookmarkStart w:name="z30"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4"/>
    <w:bookmarkStart w:name="z31" w:id="25"/>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5"/>
    <w:bookmarkStart w:name="z32"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6"/>
    <w:bookmarkStart w:name="z33" w:id="27"/>
    <w:p>
      <w:pPr>
        <w:spacing w:after="0"/>
        <w:ind w:left="0"/>
        <w:jc w:val="both"/>
      </w:pPr>
      <w:r>
        <w:rPr>
          <w:rFonts w:ascii="Times New Roman"/>
          <w:b w:val="false"/>
          <w:i w:val="false"/>
          <w:color w:val="000000"/>
          <w:sz w:val="28"/>
        </w:rPr>
        <w:t>
      2) Международный женский день – 8 марта;</w:t>
      </w:r>
    </w:p>
    <w:bookmarkEnd w:id="27"/>
    <w:bookmarkStart w:name="z34" w:id="28"/>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8"/>
    <w:bookmarkStart w:name="z35" w:id="29"/>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9"/>
    <w:bookmarkStart w:name="z36" w:id="30"/>
    <w:p>
      <w:pPr>
        <w:spacing w:after="0"/>
        <w:ind w:left="0"/>
        <w:jc w:val="both"/>
      </w:pPr>
      <w:r>
        <w:rPr>
          <w:rFonts w:ascii="Times New Roman"/>
          <w:b w:val="false"/>
          <w:i w:val="false"/>
          <w:color w:val="000000"/>
          <w:sz w:val="28"/>
        </w:rPr>
        <w:t>
      5) День Победы в Великой Отечественной войне – 9 мая;</w:t>
      </w:r>
    </w:p>
    <w:bookmarkEnd w:id="30"/>
    <w:bookmarkStart w:name="z37" w:id="31"/>
    <w:p>
      <w:pPr>
        <w:spacing w:after="0"/>
        <w:ind w:left="0"/>
        <w:jc w:val="both"/>
      </w:pPr>
      <w:r>
        <w:rPr>
          <w:rFonts w:ascii="Times New Roman"/>
          <w:b w:val="false"/>
          <w:i w:val="false"/>
          <w:color w:val="000000"/>
          <w:sz w:val="28"/>
        </w:rPr>
        <w:t>
      6) День пожилых людей – 1 октября;</w:t>
      </w:r>
    </w:p>
    <w:bookmarkEnd w:id="31"/>
    <w:bookmarkStart w:name="z38" w:id="32"/>
    <w:p>
      <w:pPr>
        <w:spacing w:after="0"/>
        <w:ind w:left="0"/>
        <w:jc w:val="both"/>
      </w:pPr>
      <w:r>
        <w:rPr>
          <w:rFonts w:ascii="Times New Roman"/>
          <w:b w:val="false"/>
          <w:i w:val="false"/>
          <w:color w:val="000000"/>
          <w:sz w:val="28"/>
        </w:rPr>
        <w:t>
      7) День защиты прав лиц с инвалидностью – второе воскресенье октября;</w:t>
      </w:r>
    </w:p>
    <w:bookmarkEnd w:id="32"/>
    <w:bookmarkStart w:name="z39" w:id="33"/>
    <w:p>
      <w:pPr>
        <w:spacing w:after="0"/>
        <w:ind w:left="0"/>
        <w:jc w:val="both"/>
      </w:pPr>
      <w:r>
        <w:rPr>
          <w:rFonts w:ascii="Times New Roman"/>
          <w:b w:val="false"/>
          <w:i w:val="false"/>
          <w:color w:val="000000"/>
          <w:sz w:val="28"/>
        </w:rPr>
        <w:t>
      8) День Независимости Республики Казахстан – 16 декабря.</w:t>
      </w:r>
    </w:p>
    <w:bookmarkEnd w:id="33"/>
    <w:bookmarkStart w:name="z40" w:id="3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4"/>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определения перечня категорий получателей социальной помощи и установления размеров социальной помощи</w:t>
      </w:r>
    </w:p>
    <w:bookmarkEnd w:id="35"/>
    <w:bookmarkStart w:name="z42" w:id="36"/>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6"/>
    <w:bookmarkStart w:name="z43" w:id="3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7"/>
    <w:bookmarkStart w:name="z44" w:id="3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по 45 (сорок пять) месячных расчетных показателей;</w:t>
      </w:r>
    </w:p>
    <w:bookmarkEnd w:id="38"/>
    <w:bookmarkStart w:name="z45" w:id="39"/>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по 45 (сорок пять) месячных расчетных показателей;</w:t>
      </w:r>
    </w:p>
    <w:bookmarkEnd w:id="39"/>
    <w:bookmarkStart w:name="z46" w:id="4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по 45 (сорок пять) месячных расчетных показателей;</w:t>
      </w:r>
    </w:p>
    <w:bookmarkEnd w:id="40"/>
    <w:bookmarkStart w:name="z47" w:id="4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по 45 (сорок пять) месячных расчетных показателей;</w:t>
      </w:r>
    </w:p>
    <w:bookmarkEnd w:id="41"/>
    <w:bookmarkStart w:name="z48" w:id="4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по 45 (сорок пять) месячных расчетных показателей;</w:t>
      </w:r>
    </w:p>
    <w:bookmarkEnd w:id="42"/>
    <w:bookmarkStart w:name="z49"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по 45 (сорок пять) месячных расчетных показателей;</w:t>
      </w:r>
    </w:p>
    <w:bookmarkEnd w:id="43"/>
    <w:bookmarkStart w:name="z50"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по 45 (сорок пять) месячных расчетных показателей;</w:t>
      </w:r>
    </w:p>
    <w:bookmarkEnd w:id="44"/>
    <w:bookmarkStart w:name="z51" w:id="4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по 45 (сорок пять) месячных расчетных показателей;</w:t>
      </w:r>
    </w:p>
    <w:bookmarkEnd w:id="45"/>
    <w:bookmarkStart w:name="z52" w:id="4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по 45 (сорок пять) месячных расчетных показателей;</w:t>
      </w:r>
    </w:p>
    <w:bookmarkEnd w:id="46"/>
    <w:bookmarkStart w:name="z53" w:id="4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по 45 (сорок пять) месячных расчетных показателей;</w:t>
      </w:r>
    </w:p>
    <w:bookmarkEnd w:id="47"/>
    <w:bookmarkStart w:name="z54" w:id="48"/>
    <w:p>
      <w:pPr>
        <w:spacing w:after="0"/>
        <w:ind w:left="0"/>
        <w:jc w:val="both"/>
      </w:pPr>
      <w:r>
        <w:rPr>
          <w:rFonts w:ascii="Times New Roman"/>
          <w:b w:val="false"/>
          <w:i w:val="false"/>
          <w:color w:val="000000"/>
          <w:sz w:val="28"/>
        </w:rPr>
        <w:t>
      2) к Международному женскому дню – 8 марта:</w:t>
      </w:r>
    </w:p>
    <w:bookmarkEnd w:id="48"/>
    <w:bookmarkStart w:name="z55" w:id="49"/>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первой и второй степени по 5 (пять) месячных расчетных показателей;</w:t>
      </w:r>
    </w:p>
    <w:bookmarkEnd w:id="49"/>
    <w:bookmarkStart w:name="z56" w:id="50"/>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по 5 (пять) месячных расчетных показателей;</w:t>
      </w:r>
    </w:p>
    <w:bookmarkEnd w:id="50"/>
    <w:bookmarkStart w:name="z57" w:id="51"/>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1"/>
    <w:bookmarkStart w:name="z58"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по 45 (сорок пять) месячных расчетных показателей;</w:t>
      </w:r>
    </w:p>
    <w:bookmarkEnd w:id="52"/>
    <w:bookmarkStart w:name="z59" w:id="5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по 45 (сорок пять) месячных расчетных показателей;</w:t>
      </w:r>
    </w:p>
    <w:bookmarkEnd w:id="53"/>
    <w:bookmarkStart w:name="z60" w:id="5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по 45 (сорок пять) месячных расчетных показателей;</w:t>
      </w:r>
    </w:p>
    <w:bookmarkEnd w:id="54"/>
    <w:bookmarkStart w:name="z61" w:id="5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по 45 (сорок пять) месячных расчетных показателей;</w:t>
      </w:r>
    </w:p>
    <w:bookmarkEnd w:id="55"/>
    <w:bookmarkStart w:name="z62" w:id="5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по 45 (сорок пять) месячных расчетных показателей;</w:t>
      </w:r>
    </w:p>
    <w:bookmarkEnd w:id="56"/>
    <w:bookmarkStart w:name="z63" w:id="57"/>
    <w:p>
      <w:pPr>
        <w:spacing w:after="0"/>
        <w:ind w:left="0"/>
        <w:jc w:val="both"/>
      </w:pPr>
      <w:r>
        <w:rPr>
          <w:rFonts w:ascii="Times New Roman"/>
          <w:b w:val="false"/>
          <w:i w:val="false"/>
          <w:color w:val="000000"/>
          <w:sz w:val="28"/>
        </w:rPr>
        <w:t>
      4) ко Дню защитника Отечества – 7 мая:</w:t>
      </w:r>
    </w:p>
    <w:bookmarkEnd w:id="57"/>
    <w:bookmarkStart w:name="z64" w:id="5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по 45 (сорок пять) месячных расчетных показателей;</w:t>
      </w:r>
    </w:p>
    <w:bookmarkEnd w:id="58"/>
    <w:bookmarkStart w:name="z65" w:id="5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по 45 (сорок пять) месячных расчетных показателей;</w:t>
      </w:r>
    </w:p>
    <w:bookmarkEnd w:id="59"/>
    <w:bookmarkStart w:name="z66"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по 45 (сорок пять) месячных расчетных показателей;</w:t>
      </w:r>
    </w:p>
    <w:bookmarkEnd w:id="60"/>
    <w:bookmarkStart w:name="z67" w:id="61"/>
    <w:p>
      <w:pPr>
        <w:spacing w:after="0"/>
        <w:ind w:left="0"/>
        <w:jc w:val="both"/>
      </w:pPr>
      <w:r>
        <w:rPr>
          <w:rFonts w:ascii="Times New Roman"/>
          <w:b w:val="false"/>
          <w:i w:val="false"/>
          <w:color w:val="000000"/>
          <w:sz w:val="28"/>
        </w:rPr>
        <w:t>
      5) ко Дню Победы в Великой Отечественной войне – 9 мая:</w:t>
      </w:r>
    </w:p>
    <w:bookmarkEnd w:id="61"/>
    <w:bookmarkStart w:name="z68" w:id="62"/>
    <w:p>
      <w:pPr>
        <w:spacing w:after="0"/>
        <w:ind w:left="0"/>
        <w:jc w:val="both"/>
      </w:pPr>
      <w:r>
        <w:rPr>
          <w:rFonts w:ascii="Times New Roman"/>
          <w:b w:val="false"/>
          <w:i w:val="false"/>
          <w:color w:val="000000"/>
          <w:sz w:val="28"/>
        </w:rPr>
        <w:t>
      ветеранам Великой Отечественной войны по 1156 (одна тысяча сто пятьдесят шесть) месячных расчетных показателей;</w:t>
      </w:r>
    </w:p>
    <w:bookmarkEnd w:id="62"/>
    <w:bookmarkStart w:name="z69" w:id="6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по 45 (сорок пять) месячных расчетных показателей;</w:t>
      </w:r>
    </w:p>
    <w:bookmarkEnd w:id="63"/>
    <w:bookmarkStart w:name="z70" w:id="6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по 25 (двадцать пять) месячных расчетных показателей;</w:t>
      </w:r>
    </w:p>
    <w:bookmarkEnd w:id="64"/>
    <w:bookmarkStart w:name="z71" w:id="6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по 25 (двадцать пять) месячных расчетных показателей;</w:t>
      </w:r>
    </w:p>
    <w:bookmarkEnd w:id="65"/>
    <w:bookmarkStart w:name="z72" w:id="6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по 45 (сорок пять) месячных расчетных показателей;</w:t>
      </w:r>
    </w:p>
    <w:bookmarkEnd w:id="66"/>
    <w:bookmarkStart w:name="z73" w:id="6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по 45 (сорок пять) месячных расчетных показателей;</w:t>
      </w:r>
    </w:p>
    <w:bookmarkEnd w:id="67"/>
    <w:bookmarkStart w:name="z74" w:id="68"/>
    <w:p>
      <w:pPr>
        <w:spacing w:after="0"/>
        <w:ind w:left="0"/>
        <w:jc w:val="both"/>
      </w:pPr>
      <w:r>
        <w:rPr>
          <w:rFonts w:ascii="Times New Roman"/>
          <w:b w:val="false"/>
          <w:i w:val="false"/>
          <w:color w:val="000000"/>
          <w:sz w:val="28"/>
        </w:rPr>
        <w:t>
      лицам, удостоенным званий "Қазақстанның Еңбек Ері", "Халық қаһарманы" по 45 (сорок пять) месячных расчетных показателей;</w:t>
      </w:r>
    </w:p>
    <w:bookmarkEnd w:id="68"/>
    <w:bookmarkStart w:name="z75"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по 25 (двадцать пять) месячных расчетных показателей;</w:t>
      </w:r>
    </w:p>
    <w:bookmarkEnd w:id="69"/>
    <w:bookmarkStart w:name="z76" w:id="7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по 25 (двадцать пять) месячных расчетных показателей;";</w:t>
      </w:r>
    </w:p>
    <w:bookmarkEnd w:id="70"/>
    <w:bookmarkStart w:name="z77" w:id="71"/>
    <w:p>
      <w:pPr>
        <w:spacing w:after="0"/>
        <w:ind w:left="0"/>
        <w:jc w:val="both"/>
      </w:pPr>
      <w:r>
        <w:rPr>
          <w:rFonts w:ascii="Times New Roman"/>
          <w:b w:val="false"/>
          <w:i w:val="false"/>
          <w:color w:val="000000"/>
          <w:sz w:val="28"/>
        </w:rPr>
        <w:t>
      6) ко Дню пожилых людей – 1 октября:</w:t>
      </w:r>
    </w:p>
    <w:bookmarkEnd w:id="71"/>
    <w:bookmarkStart w:name="z78" w:id="72"/>
    <w:p>
      <w:pPr>
        <w:spacing w:after="0"/>
        <w:ind w:left="0"/>
        <w:jc w:val="both"/>
      </w:pPr>
      <w:r>
        <w:rPr>
          <w:rFonts w:ascii="Times New Roman"/>
          <w:b w:val="false"/>
          <w:i w:val="false"/>
          <w:color w:val="000000"/>
          <w:sz w:val="28"/>
        </w:rPr>
        <w:t>
      лицам, достигшим семидесяти пяти лет и старше, по 5 (пять) месячных расчетных показателей;</w:t>
      </w:r>
    </w:p>
    <w:bookmarkEnd w:id="72"/>
    <w:bookmarkStart w:name="z79" w:id="73"/>
    <w:p>
      <w:pPr>
        <w:spacing w:after="0"/>
        <w:ind w:left="0"/>
        <w:jc w:val="both"/>
      </w:pPr>
      <w:r>
        <w:rPr>
          <w:rFonts w:ascii="Times New Roman"/>
          <w:b w:val="false"/>
          <w:i w:val="false"/>
          <w:color w:val="000000"/>
          <w:sz w:val="28"/>
        </w:rPr>
        <w:t>
      7) ко Дню защиты прав лиц с инвалидностью – второе воскресенье октября:</w:t>
      </w:r>
    </w:p>
    <w:bookmarkEnd w:id="73"/>
    <w:bookmarkStart w:name="z80" w:id="74"/>
    <w:p>
      <w:pPr>
        <w:spacing w:after="0"/>
        <w:ind w:left="0"/>
        <w:jc w:val="both"/>
      </w:pPr>
      <w:r>
        <w:rPr>
          <w:rFonts w:ascii="Times New Roman"/>
          <w:b w:val="false"/>
          <w:i w:val="false"/>
          <w:color w:val="000000"/>
          <w:sz w:val="28"/>
        </w:rPr>
        <w:t>
      лицам с инвалидностью первой, второй и третьей группы по 5 (пять) месячных расчетных показателей;</w:t>
      </w:r>
    </w:p>
    <w:bookmarkEnd w:id="74"/>
    <w:bookmarkStart w:name="z81" w:id="75"/>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по 10 (десять) месячных расчетных показателей;</w:t>
      </w:r>
    </w:p>
    <w:bookmarkEnd w:id="75"/>
    <w:bookmarkStart w:name="z82" w:id="76"/>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76"/>
    <w:bookmarkStart w:name="z83" w:id="77"/>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 95 (девяноста пять) месячных расчетных показателей;</w:t>
      </w:r>
    </w:p>
    <w:bookmarkEnd w:id="77"/>
    <w:bookmarkStart w:name="z84" w:id="78"/>
    <w:p>
      <w:pPr>
        <w:spacing w:after="0"/>
        <w:ind w:left="0"/>
        <w:jc w:val="both"/>
      </w:pPr>
      <w:r>
        <w:rPr>
          <w:rFonts w:ascii="Times New Roman"/>
          <w:b w:val="false"/>
          <w:i w:val="false"/>
          <w:color w:val="000000"/>
          <w:sz w:val="28"/>
        </w:rPr>
        <w:t>
      9) социальная помощь при причинении ущерба гражданину (семье) либо его имуществу вследствие стихийного бедствия предоставляется единовременно, независимо от доходов лица (членов семьи).</w:t>
      </w:r>
    </w:p>
    <w:bookmarkEnd w:id="78"/>
    <w:bookmarkStart w:name="z85" w:id="79"/>
    <w:p>
      <w:pPr>
        <w:spacing w:after="0"/>
        <w:ind w:left="0"/>
        <w:jc w:val="both"/>
      </w:pPr>
      <w:r>
        <w:rPr>
          <w:rFonts w:ascii="Times New Roman"/>
          <w:b w:val="false"/>
          <w:i w:val="false"/>
          <w:color w:val="000000"/>
          <w:sz w:val="28"/>
        </w:rPr>
        <w:t>
      Предельный размер социальной помощи 100 (сто) месячных расчетных показателей. Срок обращения за социальной помощью – в течение трех месяцев с момента наступления случая.</w:t>
      </w:r>
    </w:p>
    <w:bookmarkEnd w:id="79"/>
    <w:bookmarkStart w:name="z86" w:id="80"/>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0"/>
    <w:bookmarkStart w:name="z87" w:id="81"/>
    <w:p>
      <w:pPr>
        <w:spacing w:after="0"/>
        <w:ind w:left="0"/>
        <w:jc w:val="both"/>
      </w:pPr>
      <w:r>
        <w:rPr>
          <w:rFonts w:ascii="Times New Roman"/>
          <w:b w:val="false"/>
          <w:i w:val="false"/>
          <w:color w:val="000000"/>
          <w:sz w:val="28"/>
        </w:rPr>
        <w:t>
      10)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w:t>
      </w:r>
    </w:p>
    <w:bookmarkEnd w:id="81"/>
    <w:bookmarkStart w:name="z88" w:id="82"/>
    <w:p>
      <w:pPr>
        <w:spacing w:after="0"/>
        <w:ind w:left="0"/>
        <w:jc w:val="both"/>
      </w:pPr>
      <w:r>
        <w:rPr>
          <w:rFonts w:ascii="Times New Roman"/>
          <w:b w:val="false"/>
          <w:i w:val="false"/>
          <w:color w:val="000000"/>
          <w:sz w:val="28"/>
        </w:rPr>
        <w:t>
      Предельный размер социальной помощи 150 (сто пятьдесят) месячных расчетных показателей. Срок обращения за социальной помощью – в течение трех месяцев с момента наступления случая.</w:t>
      </w:r>
    </w:p>
    <w:bookmarkEnd w:id="82"/>
    <w:bookmarkStart w:name="z89" w:id="83"/>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3"/>
    <w:bookmarkStart w:name="z90" w:id="84"/>
    <w:p>
      <w:pPr>
        <w:spacing w:after="0"/>
        <w:ind w:left="0"/>
        <w:jc w:val="both"/>
      </w:pPr>
      <w:r>
        <w:rPr>
          <w:rFonts w:ascii="Times New Roman"/>
          <w:b w:val="false"/>
          <w:i w:val="false"/>
          <w:color w:val="000000"/>
          <w:sz w:val="28"/>
        </w:rPr>
        <w:t>
      11) социальная помощь при наличии социально значимого заболевания предоставляется независимо от доходов лица (членов семьи):</w:t>
      </w:r>
    </w:p>
    <w:bookmarkEnd w:id="84"/>
    <w:bookmarkStart w:name="z91" w:id="85"/>
    <w:p>
      <w:pPr>
        <w:spacing w:after="0"/>
        <w:ind w:left="0"/>
        <w:jc w:val="both"/>
      </w:pPr>
      <w:r>
        <w:rPr>
          <w:rFonts w:ascii="Times New Roman"/>
          <w:b w:val="false"/>
          <w:i w:val="false"/>
          <w:color w:val="000000"/>
          <w:sz w:val="28"/>
        </w:rPr>
        <w:t>
      лицам с заболеванием туберкулез согласно списку коммунального государственного предприятия на праве хозяйственного ведения "Больница города Сарани" 1 (один) раз в год в размере 20 (двадцать) месячных расчетных показателей;</w:t>
      </w:r>
    </w:p>
    <w:bookmarkEnd w:id="85"/>
    <w:bookmarkStart w:name="z92" w:id="86"/>
    <w:p>
      <w:pPr>
        <w:spacing w:after="0"/>
        <w:ind w:left="0"/>
        <w:jc w:val="both"/>
      </w:pPr>
      <w:r>
        <w:rPr>
          <w:rFonts w:ascii="Times New Roman"/>
          <w:b w:val="false"/>
          <w:i w:val="false"/>
          <w:color w:val="000000"/>
          <w:sz w:val="28"/>
        </w:rPr>
        <w:t>
      детям с болезнью, вызванной вирусом иммунодефицита человека, согласно списку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 ежемесячно в размере 2 (два) прожиточных минимума;</w:t>
      </w:r>
    </w:p>
    <w:bookmarkEnd w:id="86"/>
    <w:bookmarkStart w:name="z93" w:id="87"/>
    <w:p>
      <w:pPr>
        <w:spacing w:after="0"/>
        <w:ind w:left="0"/>
        <w:jc w:val="both"/>
      </w:pPr>
      <w:r>
        <w:rPr>
          <w:rFonts w:ascii="Times New Roman"/>
          <w:b w:val="false"/>
          <w:i w:val="false"/>
          <w:color w:val="000000"/>
          <w:sz w:val="28"/>
        </w:rPr>
        <w:t xml:space="preserve">
      12) социальная помощь при наличии социально значимого заболевания предоставляется 1 (один) раз в год с учетом среднедушевого дохода лица (семьи), не превышающего величины 1 (один) кратного прожиточного минимума, установленного законодательством Республики Казахстан на соответствующий финансовый год в размере 20 (двадцать) месячных расчетных показателей, за исключением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настоящего пункта;</w:t>
      </w:r>
    </w:p>
    <w:bookmarkEnd w:id="87"/>
    <w:bookmarkStart w:name="z94" w:id="88"/>
    <w:p>
      <w:pPr>
        <w:spacing w:after="0"/>
        <w:ind w:left="0"/>
        <w:jc w:val="both"/>
      </w:pPr>
      <w:r>
        <w:rPr>
          <w:rFonts w:ascii="Times New Roman"/>
          <w:b w:val="false"/>
          <w:i w:val="false"/>
          <w:color w:val="000000"/>
          <w:sz w:val="28"/>
        </w:rPr>
        <w:t>
      13) социальная помощь при наличии среднедушевого дохода, не превышающего 1 (один) кратного прожиточного минимума, установленного законодательством Республики Казахстан на соответствующий финансовый год, 1 (один) раз в год в размере 15 (пятнадцать) месячных расчетных показателей предоставляется:</w:t>
      </w:r>
    </w:p>
    <w:bookmarkEnd w:id="88"/>
    <w:bookmarkStart w:name="z95" w:id="89"/>
    <w:p>
      <w:pPr>
        <w:spacing w:after="0"/>
        <w:ind w:left="0"/>
        <w:jc w:val="both"/>
      </w:pPr>
      <w:r>
        <w:rPr>
          <w:rFonts w:ascii="Times New Roman"/>
          <w:b w:val="false"/>
          <w:i w:val="false"/>
          <w:color w:val="000000"/>
          <w:sz w:val="28"/>
        </w:rPr>
        <w:t>
      лицам, находящимся на учете службы пробации;</w:t>
      </w:r>
    </w:p>
    <w:bookmarkEnd w:id="89"/>
    <w:bookmarkStart w:name="z96" w:id="90"/>
    <w:p>
      <w:pPr>
        <w:spacing w:after="0"/>
        <w:ind w:left="0"/>
        <w:jc w:val="both"/>
      </w:pPr>
      <w:r>
        <w:rPr>
          <w:rFonts w:ascii="Times New Roman"/>
          <w:b w:val="false"/>
          <w:i w:val="false"/>
          <w:color w:val="000000"/>
          <w:sz w:val="28"/>
        </w:rPr>
        <w:t>
      освободившимся из мест лишения свободы на основании справки не позднее трех месяцев со дня освобождения;</w:t>
      </w:r>
    </w:p>
    <w:bookmarkEnd w:id="90"/>
    <w:bookmarkStart w:name="z97" w:id="91"/>
    <w:p>
      <w:pPr>
        <w:spacing w:after="0"/>
        <w:ind w:left="0"/>
        <w:jc w:val="both"/>
      </w:pPr>
      <w:r>
        <w:rPr>
          <w:rFonts w:ascii="Times New Roman"/>
          <w:b w:val="false"/>
          <w:i w:val="false"/>
          <w:color w:val="000000"/>
          <w:sz w:val="28"/>
        </w:rPr>
        <w:t>
      сиротам, лицам с отсутствием родительского попечения;</w:t>
      </w:r>
    </w:p>
    <w:bookmarkEnd w:id="91"/>
    <w:bookmarkStart w:name="z98" w:id="92"/>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92"/>
    <w:bookmarkStart w:name="z99" w:id="93"/>
    <w:p>
      <w:pPr>
        <w:spacing w:after="0"/>
        <w:ind w:left="0"/>
        <w:jc w:val="both"/>
      </w:pPr>
      <w:r>
        <w:rPr>
          <w:rFonts w:ascii="Times New Roman"/>
          <w:b w:val="false"/>
          <w:i w:val="false"/>
          <w:color w:val="000000"/>
          <w:sz w:val="28"/>
        </w:rPr>
        <w:t>
      Социальная помощь лицам, указанным в данном подпункте настоящих Правил, оказывается если они не находятся на полном государственном обеспечении.</w:t>
      </w:r>
    </w:p>
    <w:bookmarkEnd w:id="93"/>
    <w:bookmarkStart w:name="z100" w:id="94"/>
    <w:p>
      <w:pPr>
        <w:spacing w:after="0"/>
        <w:ind w:left="0"/>
        <w:jc w:val="both"/>
      </w:pPr>
      <w:r>
        <w:rPr>
          <w:rFonts w:ascii="Times New Roman"/>
          <w:b w:val="false"/>
          <w:i w:val="false"/>
          <w:color w:val="000000"/>
          <w:sz w:val="28"/>
        </w:rPr>
        <w:t>
      14) социальная помощь на санаторно-курортное лечение в пределах Республики Казахстан предоставляется:</w:t>
      </w:r>
    </w:p>
    <w:bookmarkEnd w:id="94"/>
    <w:bookmarkStart w:name="z101" w:id="95"/>
    <w:p>
      <w:pPr>
        <w:spacing w:after="0"/>
        <w:ind w:left="0"/>
        <w:jc w:val="both"/>
      </w:pPr>
      <w:r>
        <w:rPr>
          <w:rFonts w:ascii="Times New Roman"/>
          <w:b w:val="false"/>
          <w:i w:val="false"/>
          <w:color w:val="000000"/>
          <w:sz w:val="28"/>
        </w:rPr>
        <w:t>
      лицам, за сопровождение лица с инвалидностью первой группы (имеющих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 за исключением, в соответствии с законодательством, лиц с инвалидностью, получивших трудовое увечье или профессиональное заболевание по вине работодателя), без учета дохода, в виде возмещения стоимости пребывания в санаторно-курортной организации один раз в год в размере не более 70 (семьдесят) процентов гарантированной суммы,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5"/>
    <w:bookmarkStart w:name="z102" w:id="96"/>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без учета доходов 1 (один) раз в год в виде возмещения стоимости пребывания в санаторно-курортной организации не более 14 дней, но не более гарантированной суммы санаторно-курортного лечения, установленной для лиц с инвалидностью;</w:t>
      </w:r>
    </w:p>
    <w:bookmarkEnd w:id="96"/>
    <w:bookmarkStart w:name="z103" w:id="97"/>
    <w:p>
      <w:pPr>
        <w:spacing w:after="0"/>
        <w:ind w:left="0"/>
        <w:jc w:val="both"/>
      </w:pPr>
      <w:r>
        <w:rPr>
          <w:rFonts w:ascii="Times New Roman"/>
          <w:b w:val="false"/>
          <w:i w:val="false"/>
          <w:color w:val="000000"/>
          <w:sz w:val="28"/>
        </w:rPr>
        <w:t>
      пенсионерам в возрасте 70 лет и старше с учетом среднедушевого дохода лица (семьи), не превышающего величины двукратного прожиточного минимума, установленного на соответствующий финансовый год Законом о республиканском бюджете, 1 (один) раз в год не более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7"/>
    <w:bookmarkStart w:name="z104" w:id="98"/>
    <w:p>
      <w:pPr>
        <w:spacing w:after="0"/>
        <w:ind w:left="0"/>
        <w:jc w:val="both"/>
      </w:pPr>
      <w:r>
        <w:rPr>
          <w:rFonts w:ascii="Times New Roman"/>
          <w:b w:val="false"/>
          <w:i w:val="false"/>
          <w:color w:val="000000"/>
          <w:sz w:val="28"/>
        </w:rPr>
        <w:t>
      При наличии нескольких оснований социальная помощь на санаторно-курортное лечение назначается только по одному основанию.</w:t>
      </w:r>
    </w:p>
    <w:bookmarkEnd w:id="98"/>
    <w:bookmarkStart w:name="z105" w:id="99"/>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99"/>
    <w:bookmarkStart w:name="z106" w:id="100"/>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00"/>
    <w:bookmarkStart w:name="z107" w:id="101"/>
    <w:p>
      <w:pPr>
        <w:spacing w:after="0"/>
        <w:ind w:left="0"/>
        <w:jc w:val="both"/>
      </w:pPr>
      <w:r>
        <w:rPr>
          <w:rFonts w:ascii="Times New Roman"/>
          <w:b w:val="false"/>
          <w:i w:val="false"/>
          <w:color w:val="000000"/>
          <w:sz w:val="28"/>
        </w:rPr>
        <w:t>
      счет-фактура;</w:t>
      </w:r>
    </w:p>
    <w:bookmarkEnd w:id="101"/>
    <w:bookmarkStart w:name="z108" w:id="102"/>
    <w:p>
      <w:pPr>
        <w:spacing w:after="0"/>
        <w:ind w:left="0"/>
        <w:jc w:val="both"/>
      </w:pPr>
      <w:r>
        <w:rPr>
          <w:rFonts w:ascii="Times New Roman"/>
          <w:b w:val="false"/>
          <w:i w:val="false"/>
          <w:color w:val="000000"/>
          <w:sz w:val="28"/>
        </w:rPr>
        <w:t>
      акт выполненных работ;</w:t>
      </w:r>
    </w:p>
    <w:bookmarkEnd w:id="102"/>
    <w:bookmarkStart w:name="z109" w:id="103"/>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103"/>
    <w:bookmarkStart w:name="z110" w:id="104"/>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04"/>
    <w:bookmarkStart w:name="z111" w:id="105"/>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05"/>
    <w:bookmarkStart w:name="z112" w:id="106"/>
    <w:p>
      <w:pPr>
        <w:spacing w:after="0"/>
        <w:ind w:left="0"/>
        <w:jc w:val="both"/>
      </w:pPr>
      <w:r>
        <w:rPr>
          <w:rFonts w:ascii="Times New Roman"/>
          <w:b w:val="false"/>
          <w:i w:val="false"/>
          <w:color w:val="000000"/>
          <w:sz w:val="28"/>
        </w:rPr>
        <w:t>
      15) социальная помощь предоставляется независимо от доходов лица (членов семьи) на оплату коммунальных услуг в виде денежных выплат 1 (один) раз в год в размере 24 (двадцать четыре) месячных расчетных показателей, на основании списка Государственной корпорации "Правительство для граждан":</w:t>
      </w:r>
    </w:p>
    <w:bookmarkEnd w:id="106"/>
    <w:bookmarkStart w:name="z113" w:id="107"/>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07"/>
    <w:bookmarkStart w:name="z114" w:id="10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108"/>
    <w:bookmarkStart w:name="z115" w:id="10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109"/>
    <w:bookmarkStart w:name="z116" w:id="11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110"/>
    <w:bookmarkStart w:name="z117" w:id="11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bookmarkEnd w:id="111"/>
    <w:p>
      <w:pPr>
        <w:spacing w:after="0"/>
        <w:ind w:left="0"/>
        <w:jc w:val="both"/>
      </w:pPr>
      <w:r>
        <w:rPr>
          <w:rFonts w:ascii="Times New Roman"/>
          <w:b w:val="false"/>
          <w:i w:val="false"/>
          <w:color w:val="000000"/>
          <w:sz w:val="28"/>
        </w:rPr>
        <w:t>
      16) социальная помощь на приобретение твердого топлива производится одиноко проживающим пенсионерам по возрасту, лицам с инвалидностью первой и второй группы, семьям, воспитывающим детей с инвалидностью до восемнадцати лет, получателям адресной социальной помощи, проживающим в частном жилищном фонде с печным отоплением, являющимися его собственниками, при отсутствии у них и членов семьи другого жилья и наличии среднедушевого дохода, не превышающего 2 (два) прожиточного минимума, установленного законодательством Республики Казахстан на соответствующий финансовый год.</w:t>
      </w:r>
    </w:p>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показателей 1 (один) раз в отопительный сезон.</w:t>
      </w:r>
    </w:p>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p>
      <w:pPr>
        <w:spacing w:after="0"/>
        <w:ind w:left="0"/>
        <w:jc w:val="both"/>
      </w:pPr>
      <w:r>
        <w:rPr>
          <w:rFonts w:ascii="Times New Roman"/>
          <w:b w:val="false"/>
          <w:i w:val="false"/>
          <w:color w:val="000000"/>
          <w:sz w:val="28"/>
        </w:rPr>
        <w:t>
      Социальная помощь предоставляется в период отопительного сезона на основании заявления с приложением следующих документов:</w:t>
      </w:r>
    </w:p>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документ, подтверждающий состоявшиеся расходы на приобретение твердого топлива (фискальный чек, накладная, счет-фактура, справка);</w:t>
      </w:r>
    </w:p>
    <w:p>
      <w:pPr>
        <w:spacing w:after="0"/>
        <w:ind w:left="0"/>
        <w:jc w:val="both"/>
      </w:pPr>
      <w:r>
        <w:rPr>
          <w:rFonts w:ascii="Times New Roman"/>
          <w:b w:val="false"/>
          <w:i w:val="false"/>
          <w:color w:val="000000"/>
          <w:sz w:val="28"/>
        </w:rPr>
        <w:t>
      сведения о доходах лица (членов семьи);</w:t>
      </w:r>
    </w:p>
    <w:p>
      <w:pPr>
        <w:spacing w:after="0"/>
        <w:ind w:left="0"/>
        <w:jc w:val="both"/>
      </w:pPr>
      <w:r>
        <w:rPr>
          <w:rFonts w:ascii="Times New Roman"/>
          <w:b w:val="false"/>
          <w:i w:val="false"/>
          <w:color w:val="000000"/>
          <w:sz w:val="28"/>
        </w:rPr>
        <w:t>
      копия документа, подтверждающего статус (пенсионное удостоверение, справка об инвалидности, свидетельства о рождении детей, постановление либо приказ местного исполнительного органа);</w:t>
      </w:r>
    </w:p>
    <w:p>
      <w:pPr>
        <w:spacing w:after="0"/>
        <w:ind w:left="0"/>
        <w:jc w:val="both"/>
      </w:pPr>
      <w:r>
        <w:rPr>
          <w:rFonts w:ascii="Times New Roman"/>
          <w:b w:val="false"/>
          <w:i w:val="false"/>
          <w:color w:val="000000"/>
          <w:sz w:val="28"/>
        </w:rPr>
        <w:t>
      справка об отсутствии (наличии) зарегистрированных прав на недвижимое имущество;</w:t>
      </w:r>
    </w:p>
    <w:p>
      <w:pPr>
        <w:spacing w:after="0"/>
        <w:ind w:left="0"/>
        <w:jc w:val="both"/>
      </w:pPr>
      <w:r>
        <w:rPr>
          <w:rFonts w:ascii="Times New Roman"/>
          <w:b w:val="false"/>
          <w:i w:val="false"/>
          <w:color w:val="000000"/>
          <w:sz w:val="28"/>
        </w:rPr>
        <w:t>
      сведения о номере банковского счета в банке второго уровня либо в акционерном обществе "Казпочта".</w:t>
      </w:r>
    </w:p>
    <w:p>
      <w:pPr>
        <w:spacing w:after="0"/>
        <w:ind w:left="0"/>
        <w:jc w:val="both"/>
      </w:pPr>
      <w:r>
        <w:rPr>
          <w:rFonts w:ascii="Times New Roman"/>
          <w:b w:val="false"/>
          <w:i w:val="false"/>
          <w:color w:val="000000"/>
          <w:sz w:val="28"/>
        </w:rPr>
        <w:t>
      17) социальная помощь в виде денежной выплаты предоставляется независимо от доходов лица (членов семьи)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города Сарани и поселка Актас, на основании сведений из информационных систем государственных органов один раз в календарном году (по состоянию на октябрь текущего года) в размере 10 (десять) месячных расчетных показателей на каждого ребенка.</w:t>
      </w:r>
    </w:p>
    <w:p>
      <w:pPr>
        <w:spacing w:after="0"/>
        <w:ind w:left="0"/>
        <w:jc w:val="both"/>
      </w:pPr>
      <w:r>
        <w:rPr>
          <w:rFonts w:ascii="Times New Roman"/>
          <w:b w:val="false"/>
          <w:i w:val="false"/>
          <w:color w:val="000000"/>
          <w:sz w:val="28"/>
        </w:rPr>
        <w:t xml:space="preserve">
      7-1.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Start w:name="z130" w:id="112"/>
    <w:p>
      <w:pPr>
        <w:spacing w:after="0"/>
        <w:ind w:left="0"/>
        <w:jc w:val="both"/>
      </w:pPr>
      <w:r>
        <w:rPr>
          <w:rFonts w:ascii="Times New Roman"/>
          <w:b w:val="false"/>
          <w:i w:val="false"/>
          <w:color w:val="000000"/>
          <w:sz w:val="28"/>
        </w:rPr>
        <w:t xml:space="preserve">
      Состав семьи определяется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исчисления совокупного дохода лица (семьи), претендующего на получение государственной адресной социальной помощи.</w:t>
      </w:r>
    </w:p>
    <w:bookmarkEnd w:id="112"/>
    <w:bookmarkStart w:name="z131" w:id="113"/>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113"/>
    <w:bookmarkStart w:name="z132" w:id="114"/>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114"/>
    <w:bookmarkStart w:name="z133" w:id="115"/>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15"/>
    <w:bookmarkStart w:name="z134" w:id="11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6"/>
    <w:bookmarkStart w:name="z135" w:id="11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17"/>
    <w:bookmarkStart w:name="z136" w:id="118"/>
    <w:p>
      <w:pPr>
        <w:spacing w:after="0"/>
        <w:ind w:left="0"/>
        <w:jc w:val="both"/>
      </w:pPr>
      <w:r>
        <w:rPr>
          <w:rFonts w:ascii="Times New Roman"/>
          <w:b w:val="false"/>
          <w:i w:val="false"/>
          <w:color w:val="000000"/>
          <w:sz w:val="28"/>
        </w:rPr>
        <w:t>
      3) наличие социально значимого заболевания;</w:t>
      </w:r>
    </w:p>
    <w:bookmarkEnd w:id="118"/>
    <w:bookmarkStart w:name="z137" w:id="11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119"/>
    <w:bookmarkStart w:name="z138" w:id="12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0"/>
    <w:bookmarkStart w:name="z139" w:id="121"/>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1"/>
    <w:bookmarkStart w:name="z140" w:id="122"/>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22"/>
    <w:bookmarkStart w:name="z141" w:id="123"/>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23"/>
    <w:bookmarkStart w:name="z142" w:id="12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оказания социальной помощи</w:t>
      </w:r>
    </w:p>
    <w:bookmarkEnd w:id="124"/>
    <w:bookmarkStart w:name="z143" w:id="12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25"/>
    <w:bookmarkStart w:name="z144" w:id="12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6"/>
    <w:bookmarkStart w:name="z145" w:id="127"/>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27"/>
    <w:bookmarkStart w:name="z146" w:id="128"/>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28"/>
    <w:bookmarkStart w:name="z147" w:id="12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9"/>
    <w:bookmarkStart w:name="z148" w:id="13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0"/>
    <w:bookmarkStart w:name="z149" w:id="13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1"/>
    <w:bookmarkStart w:name="z150" w:id="13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2"/>
    <w:bookmarkStart w:name="z151" w:id="133"/>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Сарани на текущий финансовый год.</w:t>
      </w:r>
    </w:p>
    <w:bookmarkEnd w:id="133"/>
    <w:bookmarkStart w:name="z152" w:id="13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4"/>
    <w:bookmarkStart w:name="z153" w:id="13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35"/>
    <w:bookmarkStart w:name="z154" w:id="136"/>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36"/>
    <w:bookmarkStart w:name="z155" w:id="137"/>
    <w:p>
      <w:pPr>
        <w:spacing w:after="0"/>
        <w:ind w:left="0"/>
        <w:jc w:val="both"/>
      </w:pPr>
      <w:r>
        <w:rPr>
          <w:rFonts w:ascii="Times New Roman"/>
          <w:b w:val="false"/>
          <w:i w:val="false"/>
          <w:color w:val="000000"/>
          <w:sz w:val="28"/>
        </w:rPr>
        <w:t>
      14. Социальная помощь прекращается в случаях:</w:t>
      </w:r>
    </w:p>
    <w:bookmarkEnd w:id="137"/>
    <w:bookmarkStart w:name="z156" w:id="138"/>
    <w:p>
      <w:pPr>
        <w:spacing w:after="0"/>
        <w:ind w:left="0"/>
        <w:jc w:val="both"/>
      </w:pPr>
      <w:r>
        <w:rPr>
          <w:rFonts w:ascii="Times New Roman"/>
          <w:b w:val="false"/>
          <w:i w:val="false"/>
          <w:color w:val="000000"/>
          <w:sz w:val="28"/>
        </w:rPr>
        <w:t>
      1) смерти получателя;</w:t>
      </w:r>
    </w:p>
    <w:bookmarkEnd w:id="138"/>
    <w:bookmarkStart w:name="z157" w:id="13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9"/>
    <w:bookmarkStart w:name="z158" w:id="140"/>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40"/>
    <w:bookmarkStart w:name="z159" w:id="14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1"/>
    <w:bookmarkStart w:name="z160" w:id="14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62" w:id="143"/>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43"/>
    <w:bookmarkStart w:name="z163" w:id="144"/>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44"/>
    <w:bookmarkStart w:name="z164" w:id="145"/>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5"/>
    <w:bookmarkStart w:name="z165" w:id="14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6"/>
    <w:bookmarkStart w:name="z166" w:id="14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7"/>
    <w:bookmarkStart w:name="z167" w:id="14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8"/>
    <w:bookmarkStart w:name="z168" w:id="149"/>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49"/>
    <w:bookmarkStart w:name="z169" w:id="150"/>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0"/>
    <w:bookmarkStart w:name="z170" w:id="151"/>
    <w:p>
      <w:pPr>
        <w:spacing w:after="0"/>
        <w:ind w:left="0"/>
        <w:jc w:val="both"/>
      </w:pPr>
      <w:r>
        <w:rPr>
          <w:rFonts w:ascii="Times New Roman"/>
          <w:b w:val="false"/>
          <w:i w:val="false"/>
          <w:color w:val="000000"/>
          <w:sz w:val="28"/>
        </w:rPr>
        <w:t>
      по единовременным выплатам – ежедневно;</w:t>
      </w:r>
    </w:p>
    <w:bookmarkEnd w:id="151"/>
    <w:bookmarkStart w:name="z171" w:id="152"/>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52"/>
    <w:bookmarkStart w:name="z172" w:id="153"/>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3"/>
    <w:bookmarkStart w:name="z173" w:id="154"/>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4"/>
    <w:bookmarkStart w:name="z174" w:id="15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55"/>
    <w:bookmarkStart w:name="z175" w:id="156"/>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6"/>
    <w:bookmarkStart w:name="z176" w:id="157"/>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7"/>
    <w:bookmarkStart w:name="z177" w:id="158"/>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8"/>
    <w:bookmarkStart w:name="z178" w:id="159"/>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23 ноября 2023 года</w:t>
            </w:r>
            <w:r>
              <w:br/>
            </w:r>
            <w:r>
              <w:rPr>
                <w:rFonts w:ascii="Times New Roman"/>
                <w:b w:val="false"/>
                <w:i w:val="false"/>
                <w:color w:val="000000"/>
                <w:sz w:val="20"/>
              </w:rPr>
              <w:t>№ 75</w:t>
            </w:r>
          </w:p>
        </w:tc>
      </w:tr>
    </w:tbl>
    <w:bookmarkStart w:name="z119" w:id="160"/>
    <w:p>
      <w:pPr>
        <w:spacing w:after="0"/>
        <w:ind w:left="0"/>
        <w:jc w:val="left"/>
      </w:pPr>
      <w:r>
        <w:rPr>
          <w:rFonts w:ascii="Times New Roman"/>
          <w:b/>
          <w:i w:val="false"/>
          <w:color w:val="000000"/>
        </w:rPr>
        <w:t xml:space="preserve"> Перечень утративших силу некоторых решений Саранского городского маслихата</w:t>
      </w:r>
    </w:p>
    <w:bookmarkEnd w:id="160"/>
    <w:bookmarkStart w:name="z120"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2491).</w:t>
      </w:r>
    </w:p>
    <w:bookmarkEnd w:id="161"/>
    <w:bookmarkStart w:name="z121"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25 февраля 2014 года № 302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2566).</w:t>
      </w:r>
    </w:p>
    <w:bookmarkEnd w:id="162"/>
    <w:bookmarkStart w:name="z122" w:id="1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19 февраля 2016 года № 540 "О внесении изменений и дополнений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3724).</w:t>
      </w:r>
    </w:p>
    <w:bookmarkEnd w:id="163"/>
    <w:bookmarkStart w:name="z123" w:id="1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23 июня 2016 года № 39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3889).</w:t>
      </w:r>
    </w:p>
    <w:bookmarkEnd w:id="164"/>
    <w:bookmarkStart w:name="z124" w:id="1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28 сентября 2016 года № 60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3984).</w:t>
      </w:r>
    </w:p>
    <w:bookmarkEnd w:id="165"/>
    <w:bookmarkStart w:name="z125" w:id="1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21 июня 2018 года № 292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4843).</w:t>
      </w:r>
    </w:p>
    <w:bookmarkEnd w:id="166"/>
    <w:bookmarkStart w:name="z126" w:id="1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8 мая 2019 года № 401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5336).</w:t>
      </w:r>
    </w:p>
    <w:bookmarkEnd w:id="167"/>
    <w:bookmarkStart w:name="z127" w:id="1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29 ноября 2019 года № 463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5556).</w:t>
      </w:r>
    </w:p>
    <w:bookmarkEnd w:id="168"/>
    <w:bookmarkStart w:name="z128" w:id="1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22 декабря 2020 года № 584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6136).</w:t>
      </w:r>
    </w:p>
    <w:bookmarkEnd w:id="169"/>
    <w:bookmarkStart w:name="z129" w:id="1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15 июня 2023 года № 33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6437-09).</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