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5fa6" w14:textId="77d5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Сарани и поселку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июня 2023 года № 38. Зарегистрировано в Департаменте юстиции Карагандинской области 29 июня 2023 года № 6444-09. Утратило силу решением Саранского городского маслихата Карагандинской области от 9 июля 2026 года № 311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09.07.2026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Сарани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Сарани и поселку Актас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Карагандинской области "Об утверждении тарифов на сбор, вывоз, утилизацию, переработку и захоронение твердых бытовых отходов по городу Сарани" от 26 сентября 2019 года № 445 (зарегистрировано в Реестре государственной регистрации нормативных правовых актов под № 5494).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Сарани и поселку Актас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