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ee6d" w14:textId="901e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30 июня 2023 года № 5/52. Зарегистрировано в Департаменте юстиции Карагандинской области 30 июня 2023 года № 6464-09. Утратило силу решением Балхашского городского маслихата Карагандинской области от 28 ноября 2025 года № 25/204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Балхашского городского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25/204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