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0a89" w14:textId="e720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июня 2023 года № 43/01. Зарегистрировано в Департаменте юстиции Карагандинской области 29 июня 2023 года № 6456-09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отечественного производства, используемых при выращивании карповых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используех при выращивании осетровых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используех при выращивании лососевых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(молодь, личинка)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(личинка)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30 000 000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20 390 678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305 860,17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и их гибриды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(карповых и их гибридов):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(осетровых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