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b8e4" w14:textId="618b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18 апреля 2023 года № 25/01 и решение Карагандинского областного маслихата от 18 апреля 2023 года № 25. Зарегистрировано Департаментом юстиции Карагандинской области 21 апреля 2023 года № 6394-09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совместным постановлением акимата Абайского района от 12 ноября 2020 года № 65/01 и решения Абайского районного маслихата от 12 ноября 2020 года № 72/756 "О внесении предложения по изменению в административно-территориальном устройстве Абайского района",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 – территориальное устройство Абайского района Карагандинской области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село Каракога с последующим исключением из учетных данных, включив его территорию в административное подчинение и в территорию села Жартас Карагандинского сельского округа;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упразднить село Изумрудное с последующим исключением из учетных данных, включив его территорию в административное подчинение и в территорию села Самарка Самарского сельского округа;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упразднить село Пруды с последующим исключением из учетных данных, включив его территорию в административное подчинение и в территорию села Самарка Самарского сельского округа;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упразднить село Бородиновка с последующим исключением из учетных данных, включив его территорию в административное подчинение и в территорию села Самарка Самарского сельского округа;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упразднить село Зеленые Ключи с последующим исключением из учетных данных, включив его территорию в административное подчинение и в территорию села Коксу Коксунского сельского округа.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