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cf5" w14:textId="8936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2 октября 2023 года № 14-63. Зарегистрировано Департаментом юстиции области Жетісу 17 октября 2023 года № 7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медико-педагогической коррекционной поддержке детей с ограниченными возможностями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с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с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-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суском районе" (зарегистрированное в Реестре государственной регистрации нормативных правовых актов за № 26191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12 октября 2023 года № 14-6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су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с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суского района" (далее-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Аксу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