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cd09" w14:textId="957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24 марта 2023 года № 81. Зарегистрировано Департаментом юстиции области Жетісу 27 марта 2023 года № 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 Закона Республики Казахстан "Об участии граждан в обеспечении общественного порядка",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Жетысу от 24 марта 2023 года № 81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области Жетісу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области Жетісу (далее – Комиссия), по представлению Департамента полиции области Жетісу (далее – Департамент) в течение 15 (пятнадцати) календарных дней.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рассматривает представленные материалы ежеквартально.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комиссии направляется в Департамент в течение 5 (пяти) рабочих дней со дня принятия решения.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для выплаты денежного вознаграждения в течение 5 (пяти) рабочих дней с момента получения решения Комиссии направляет его в соответствующее структурное подразделение по финансовому обеспечению.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 10-кратного месячного расчетного показателя.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Департамента полиции области Жетісу согласно решению, принятому Комиссией.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