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74a7" w14:textId="7927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Жанааркинского районного маслихата от 28 февраля 2017 года № 10/83 "Об утверждении Положения о награждении Почетной грамотой Жанааркинского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22 сентября 2023 года № 7/44. Зарегистрировано в Департаменте юстиции области Ұлытау 29 сентября 2023 года № 57-20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28 февраля 2017 года № 10/83 "Об утверждении Положения о награждении Почетной грамотой Жанааркинского района" (зарегистрировано в Реестре государственной регистрации нормативных правовых актов за № 4197),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награждении Почетной грамотой Жанааркинского района,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Представление к награждению Почетной грамотой направляется в аппарат акима района не позднее чем за двадцать календарных дней до дня проведения мероприятий учреждениями, организациями независимо от форм собственности, предприятиями, местными исполнительными и представительными органами, общественными организациями, творческими объединениями, органами местного самоуправления.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представлении указываются фамилия, имя, отчество, занимаемая должность или официальное наименование (организаций, коллектива) дается характеристика с изложением конкретных трудовых и творческих заслуг, вклада в развитие района. Представление подписывается первым руководителем и скрепляется печатью при наличии.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представлению прилагается копия удостоверения личности кандидата либо учредительные документы организации, учреждения или творческого коллектива.";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Решение о награждении Почетной грамотой принимается акимом района и председателем районного маслихата (или лицами, исполняющими их обязанности) согласно положительному заключению Комиссии путем издания совместного распоряжения.";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Вручение Почетной грамоты производится лично награждаемому в торжественной обстановке. Почетную грамоту вручает аким и (или) председатель районного маслихата, либо иное лицо по их поручению.";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Почетная грамота состоит из папки и вкладыша. Папка изготавливается из синего цвета. На лицевой стороне папки изображен Государственный Герб Республики Казахстан размером 7х7 и надпись "Құрмет грамотасы".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Почетная грамота изготавливается форматом А3, 1 биг, бумага мелованная, матовая 250 грамм, печать цветная, золото с двух сторон с изображением государственной символики – Государственного Герба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левой стороне внутри вкладыша располагаются: по центру – цветное изображение развивающегося Государственного Флага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правой стороне внутри вкладыша располагаются: в верхней части по центру - надпись "Құрмет грамотасы", выполненная золотым тиснением, ниже под надписью текст на государственном и русском языках, который содержит слово: "награждается", фамилию, имя, отчество награждаемого, краткое описание заслуг награждаемого. Текст на государственном языке располагается над текстом на русском языке.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располагается текст для подписи акима района и председателя районного маслихата на государственном языке, подпись заверяется гербовыми печатями, после подписи указывается дата награждения на государственном языке.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награждаемого указываются в соответствии с документом, удостоверяющим личность.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учреждения или творческого коллектива указывается в соответствии с учредительными документами.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Вкладыш заполняется путем компьютерного набора, шрифтами черного цвета, без наклона с использованием принтера. В случае отсутствия данной возможности, вкладыш заполняется рукописно, четким и разборчивым почерком, без помарок чернилами черного цвета.".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