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49d7" w14:textId="8134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29 марта 2019 года № 44-3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июня 2023 года № 4-5. Зарегистрировано Департаментом юстиции Жамбылской области 4 июля 2023 года № 5056. Утратило силу решением Шуского районного маслихата Жамбылской области от 25 декабря 2023 года № 14-4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29 марта 2019 года № 44-3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4173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Шускому району, утвержденных указанным решением: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6), 7) и абзацы первый и второй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санаторно-курортное лечение: пенсионерам, вышедшим на пенсию по возрасту, ветеранам труда, ветеранам Великой Отечественной войны, приравненным по льготам к ветеранам Великой Отечественной войны, ветеранам боевых действий на территории других государств единовременно с учетом среднедушевого дохода, не превышающего размера (5) пятикратного прожиточного минимума, по предоставлению квитанции о лечении в санаторно-курортных местах в размере не более 40 (сорок) месячного расчетного показателя, без оплаты стоимости проезда;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больным c заболеванием злокачественные новообразования, оказывается социальная помощь ежегодно 1 раз в год в пределах 50 (пятидесяти) месячных расчетных показателей с учетом среднедушевого дохода, не превышающего пятикратного размера прожиточного минимума. Социальная помощь назначается с месяца обращения на основании справки соответствующей медицинской организации;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 уязвимым слоям населения, имеющим детей, воспитывающихся и обучающихся в дошкольных организациях, (кроме семей-получателей государственной адресной социальной помощи) со среднедушевым доходом не превышающего (2) двухкратного уровня прожиточного минимума, ежемесячно в размере (2) двух месячного расчетного показателя (назначается на текущий квартал с месяца обращения) на следующие категории: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имеющих или воспитывающих детей с инвалидностью;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детям-сиротом и детям, оставшимся без попечения родителей;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статусом кандас;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лишившимся жилья в результате экологических бедствий, чрезвычайных ситуаций природного и техногенного характера;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награжденным подвесками "Алтын алқа", "Күміс алқа" или получившие ранее звание "Мать-героиня", а также награжденные орденами "Материнская слава" I и II степени также многодетные семьи;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неполным семьям;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единовременная социальная помощь на газификацию жилого дома: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пенсионерам по возрасту, лицам с инвалидностью,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подлежащих газификации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(3) трехкратного уровня прожиточного минимума.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на основании фактических затрат заявителя, связанных с установкой и проведением газопровода, в том числе договор о проведении газа и квитанции о покупке необходимых товаров для провеления газа, не превышающих 130 (сто тридцать) месячных расчетных показателей.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районного маслихата по правовому порядку по развитию социально-культурной сферы, здравоохранения, образования, общественных и молодежных организаций.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