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39743" w14:textId="68397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Меркенского районного маслихата "Об утверждении норм образования, накопления коммунальных отходов и тарифов на сбор, утилизацию, вывоз и захоронение твердых бытовых отходов по Меркенскому району" от 19 июля 2019 года №49-4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28 июля 2023 года № 6-3. Зарегистрировано Департаментом юстиции Жамбылской области 1 августа 2023 года № 5068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Меркенский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Меркенского районного маслихата "Об утверждении норм образования, накопления коммунальных отходов и тарифов на сбор, утилизацию, вывоз и захоронение твердых бытовых отходов по Меркенскому району" от 19 июля 2019 года №49-4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№4284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Меркенского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