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f4df" w14:textId="48bf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 октября 2023 года № 309. Зарегистрировано Департаментом юстиции Жамбылской области от 4 октября 2023 года № 5091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Байзакского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Байзакского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Жамалова Т.С.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Байзакского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 Байзакского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октября 2023 года № 309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Байзакского района признанных утратившими силу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Байзакского района "Об установлении квоты рабочих мест для инвалидов" от 29 июля 2016 года № 351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№3152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Байзакского района "О внесении изменений в постановление акимата Байзакского района от 29 июля 2016 года № 351 "Об установлении квоты рабочих мест для инвалидов" от 26 декабря 2016 года № 613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3286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Байзакского района "О внесении изменений в постановление акимата Байзакского района от 29 июля 2016 года № 351 "Об установлении квоты рабочих мест для инвалидов" от 29 марта 2018 года № 129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3798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