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1b041" w14:textId="9b1b0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социальной помощи, установления ее размеров и определения перечня отдельных категорий нуждающихся граждан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Урджарского районного маслихата области Абай от 20 сентября 2023 года № 5-113/VIII. Зарегистрировано Департаментом юстиции области Абай 22 сентября 2023 года № 124-18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июня 2023 года № 523 "Об утверждении Типовых правил оказания социальной помощи, установления ее размеров и определения перечня отдельных категорий нуждающихся граждан", Урджарский районный маслихат 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Правила оказания социальной помощи, установления ее размеров и определения перечня отдельных категорий нуждающихся граждан Урджарского района,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решения маслихата Урджарского района области Абай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Урджарского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сентября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5-113/VIII</w:t>
            </w:r>
          </w:p>
        </w:tc>
      </w:tr>
    </w:tbl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социальной помощи, установления ее размеров и определения перечня отдельных категорий нуждающихся граждан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от 10.07.2025 </w:t>
      </w:r>
      <w:r>
        <w:rPr>
          <w:rFonts w:ascii="Times New Roman"/>
          <w:b w:val="false"/>
          <w:i w:val="false"/>
          <w:color w:val="ff0000"/>
          <w:sz w:val="28"/>
        </w:rPr>
        <w:t>№ 25-512/VIII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</w:p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социальной помощи, установления ее размеров и определения перечня отдельных категорий нуждающихся граждан (далее-Правила)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Социальным кодексом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, Законом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ветеранах</w:t>
      </w:r>
      <w:r>
        <w:rPr>
          <w:rFonts w:ascii="Times New Roman"/>
          <w:b w:val="false"/>
          <w:i w:val="false"/>
          <w:color w:val="000000"/>
          <w:sz w:val="28"/>
        </w:rPr>
        <w:t xml:space="preserve">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июня 2023 года № 523 "Об утверждении Типовых правил оказания социальной помощи, установления ее размеров и определения перечня отдельных категорий нуждающихся граждан" (далее - Типовые правила) и определяют порядок оказания социальной помощи, установления размеров и определения перечня отдельных категорий нуждающихся граждан.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термины и понятия, которые используются в настоящих Правилах: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Государственная корпорация</w:t>
      </w:r>
      <w:r>
        <w:rPr>
          <w:rFonts w:ascii="Times New Roman"/>
          <w:b w:val="false"/>
          <w:i w:val="false"/>
          <w:color w:val="000000"/>
          <w:sz w:val="28"/>
        </w:rPr>
        <w:t xml:space="preserve"> "Правительство для граждан" (далее - Государственная корпорация) - юридическое лицо, созданное по решению Правительства Республики Казахстан для оказания государственных услуг в соответствии с законодательством Республики Казахстан, организации работы по приему заявлений на оказание государственных услуг и выдаче их результатов услугополучателю по принципу "одного окна", обеспечения оказания государственных услуг в электронной форме;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специальная комиссия</w:t>
      </w:r>
      <w:r>
        <w:rPr>
          <w:rFonts w:ascii="Times New Roman"/>
          <w:b w:val="false"/>
          <w:i w:val="false"/>
          <w:color w:val="000000"/>
          <w:sz w:val="28"/>
        </w:rPr>
        <w:t xml:space="preserve"> - комиссия, создаваемая распоряжением акима Урджарского района области Абай, по рассмотрению заявления лица (семьи), претендующего на оказание социальной помощи отдельным категориям нуждающихся граждан;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социальная помощь - помощь, предоставляемая местным исполнительным органом в денежной или натуральной форме отдельным категориям нуждающихся граждан (далее - получатели), а также к праздничным дням и памятным датам;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уполномоченный орган по оказанию социальной помощи - государственное учреждение "Отдел занятости и социальных программ Урджарского района области Абай";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уполномоченная организация по выплате социальной помощи - банки второго уровня, организации, имеющие лицензии уполномоченного органа по регулированию, контролю и надзору финансового рынка и финансовых организаций на соответствующие виды банковских операций, территориальные подразделения акционерного общества "Казпочта";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прожиточный минимум - минимальный денежный доход на одного человека, равный по величине стоимости минимальной потребительской корзины;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среднедушевой доход - доля совокупного дохода семьи, приходящаяся на каждого члена семьи в месяц;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</w:t>
      </w:r>
      <w:r>
        <w:rPr>
          <w:rFonts w:ascii="Times New Roman"/>
          <w:b w:val="false"/>
          <w:i w:val="false"/>
          <w:color w:val="000000"/>
          <w:sz w:val="28"/>
        </w:rPr>
        <w:t>праздничные дни</w:t>
      </w:r>
      <w:r>
        <w:rPr>
          <w:rFonts w:ascii="Times New Roman"/>
          <w:b w:val="false"/>
          <w:i w:val="false"/>
          <w:color w:val="000000"/>
          <w:sz w:val="28"/>
        </w:rPr>
        <w:t xml:space="preserve"> - дни национальных и государственных праздников Республики Казахстан;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праздничные даты (далее - памятные даты) - профессиональные и иные праздники Республики Казахстан;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уполномоченный государственный орган - центральный исполнительный орган, осуществляющий руководство и межотраслевую координацию в сфере социальной защиты населения в соответствии с законодательством Республики Казахстан, регулирование, контрольные функции за деятельностью Государственного фонда социального страхования;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</w:t>
      </w:r>
      <w:r>
        <w:rPr>
          <w:rFonts w:ascii="Times New Roman"/>
          <w:b w:val="false"/>
          <w:i w:val="false"/>
          <w:color w:val="000000"/>
          <w:sz w:val="28"/>
        </w:rPr>
        <w:t>участковая комиссия</w:t>
      </w:r>
      <w:r>
        <w:rPr>
          <w:rFonts w:ascii="Times New Roman"/>
          <w:b w:val="false"/>
          <w:i w:val="false"/>
          <w:color w:val="000000"/>
          <w:sz w:val="28"/>
        </w:rPr>
        <w:t xml:space="preserve"> - специальная комиссия, создаваемая решением акимов соответствующих административно-территориальных единиц для проведения обследования материального положения лиц (семей), обратившихся за адресной социальной помощью;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предельный размер - утвержденный максимальный размер социальной помощи;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сервис цифровых документов - объект информационно-коммуникационной инфраструктуры "электронного правительства", закрепленный за оператором и предназначенный для отображения и использования документов в электронном виде, сформированных на основании сведений из объектов информатизации;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веб-портал "электронное правительство" (далее - портал) - объект информатизации, представляющий собой "единое окно" доступа ко всей консолидированной правительственной информации, включая нормативную правовую базу, государственным и иным услугам, оказываемым в электронной форме;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электронная цифровая подпись (далее - ЭЦП) -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содержания.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Меры социальной поддержки,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71,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170,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229 Социального кодекса,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10,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11,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12,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статьей 17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ветеранах", оказываются в порядке, определенном настоящими Правилами.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Социальная помощь предоставляется единовременно и (или) периодически (ежемесячно, ежеквартально, 1 раз в полугодие, 1 раз в год).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Настоящие Правила распространяется на лиц, постоянно зарегистрированных и проживающих на территории Урджарского района, за исключением случаев, указанных во втором абзаце пункта 8 настоящих Правил.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праздничных дней и памятных дат для оказания социальной помощи: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15 февраля - День вывода ограниченного контингента советских войск из Демократической Республики Афганистан;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8 марта - Международный женский день;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9 мая - День Победы;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31 мая - День памяти жертв политических репрессий;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Второе воскресенье октября месяца - День лиц с инвалидностью Республики Казахстан;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16 декабря - День Независимости. 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Кратность оказания социальной помощи один раз в год по одному из оснований.</w:t>
      </w:r>
    </w:p>
    <w:bookmarkEnd w:id="33"/>
    <w:bookmarkStart w:name="z43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определения перечня категорий получателей социальной помощи и установления размеров социальной помощи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Социальная помощь к праздничным дням и памятным датам оказывается единовременно, в виде денежных выплат следующим категориям граждан: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День вывода ограниченного контингента советских войск из Демократической Республики Афганистан - 15 февраля (по одному из оснований):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Советской Армии, Военно-Морского Флота, Комитета государственной безопасности, лицам начальствующего и рядового состава Министерства внутренних дел бывшего Союза Советских Социалистических Республик (далее - Союза ССР) (включая военных специалистов и советников), которые в соответствии с решениями правительственных органов бывшего Союза ССР принимали участие в боевых действиях на территории других государств - в размере 50 (пятьдесят) месячных расчетных показателей;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военнообязанным, призывавшимся на учебные сборы и направлявшимся в Афганистан в период ведения боевых действий - в размере 50 (пятьдесят) месячных расчетных показателей;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автомобильных батальонов, направлявшиеся в Афганистан для доставки грузов в эту страну в период ведения боевых действий - в размере 50 (пятьдесят) месячных расчетных показателей;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летного состава, совершавшим вылеты на боевые задания в Афганистане с территории бывшего Союза ССР - в размере 50 (пятьдесят) месячных расчетных показателей;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рабочим и служащим, обслуживавшим советский воинский контингент в Афганистане, получившим ранения, контузии или увечья либо награжденным орденами и медалями бывшего Союза ССР за участие в обеспечении боевых действий - в размере 50 (пятьдесят) месячных расчетных показателей;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Республики Казахстан, выполнявшим задачи согласно межгосударственным договорам и соглашениям по усилению охраны границы Содружества Независимых Государств на таджикско-афганском участке в период с сентября 1992 года по февраль 2001 года - в размере 50 (пятьдесят) месячных расчетных показателей;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Республики Казахстан, принимавшим участие в качестве миротворцев в международной миротворческой операции в Ираке в период с августа 2003 года по октябрь 2008 года - в размере 50 (пятьдесят) месячных расчетных показателей;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а также лицам начальствующего и рядового состава органов внутренних дел и государственной безопасности бывшего Союза ССР, принимавшим участие в урегулировании межэтнического конфликта в Нагорном Карабахе в период с 1986 по 1991 годы - в размере 50 (пятьдесят) месячных расчетных показателей;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которым инвалидность установлена вследствие ранения, контузии, увечья, полученных при защите бывшего Союза ССР, исполнении иных обязанностей воинской службы в другие периоды, или вследствие заболевания, связанного с пребыванием на фронте, а также при прохождении воинской службы в Афганистане или других государствах, в которых велись боевые действия - в размере 50 (пятьдесят) месячных расчетных показателей;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военнослужащих, погибших (пропавших без вести) или умерших вследствие ранения, контузии, увечья, заболевания, полученных в период боевых действий в Афганистане или других государствах, в которых велись боевые действия - в размере 50 (пятьдесят) месячных расчетных показателей;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военнослужащих, погибших (умерших) при прохождении воинской службы в мирное время - в размере 20 (двадцать) месячных расчетных показателей;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Международный женский день - 8 марта (по одному из оснований):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многодетным матерям, награжденным подвесками "Алтын алқа", "Күміс алқа" или получившим ранее звание "Мать-героиня", награжденным орденами "Материнская слава" I и II степени - в размере 5 (пять) месячных расчетных показателей;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многодетным семьям, имеющим четырех и более совместно проживающих несовершеннолетних детей, в том числе детей, обучающихся по очной форме обучения по общеобразовательным или профессиональным программам в организациях общего среднего, технического и профессионального, послесреднего, высшего и (или) послевузовского образования, после достижения ими восемнадцатилетнего возраста до времени окончания организаций образования (но не более чем до достижения двадцатитрехлетнего возраста) - в размере 5 (пять) месячных расчетных показателей.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День Победы - 9 мая (по одному из оснований):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участникам Великой Отечественной войны, а именно военнослужащие, проходившие службу в воинских частях, штабах и учреждениях, входивших в состав действующей армии и флота в период Великой Отечественной войны, а также во время других боевых операций по защите бывшего Союза ССР, партизаны и подпольщики Великой Отечественной войны - в размере 5 000 000 (пять миллионов) тенге;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с инвалидностью вследствие ранения, контузии, увечья или заболевания, полученных в период Великой Отечественной войны, а именно военнослужащие действующей армии и флота, партизаны и подпольщики Великой Отечественной войны, а также рабочие и служащие, которым инвалидность установлена вследствие ранения, контузии, увечья или заболевания, полученных в период Великой Отечественной войны на фронте, в районе военных действий, на прифронтовых участках железных дорог, сооружениях оборонительных рубежей, военно-морских баз и аэродромов - в размере 5 000 000 (пять миллионов) тенге;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а также лицам начальствующего и рядового состава органов внутренних дел и государственной безопасности бывшего Союза ССР, проходившие в период Великой Отечественной войны службу в городах, участие в обороне которых засчитывалось до 1 января 1998 года в выслугу лет для назначения пенсии на льготных условиях, установленных для военнослужащих частей действующей армии - в размере 50 (пятьдесят) месячных расчетных показателей;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вольнонаемного состава Советской Армии, Военно-Морского Флота, войск и органов внутренних дел и государственной безопасности бывшего Союза ССР, занимавшие штатные должности в воинских частях, штабах, учреждениях, входивших в состав действующей армии в период Великой Отечественной войны, либо находившиеся в соответствующие периоды в городах, участие в обороне которых засчитывалось до 1 января 1998 года в выслугу лет для назначения пенсии на льготных условиях, установленных для военнослужащих частей действующей армии - в размере 50 (пятьдесят) месячных расчетных показателей;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которые в период Великой Отечественной войны находились в составе частей, штабов и учреждений, входивших в состав действующей армии и флота, в качестве сыновей (воспитанников) полков и юнг - в размере 50 (пятьдесят) месячных расчетных показателей;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принимавшим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отрядов, подпольных групп и других антифашистских формирований - в размере 50 (пятьдесят) месячных расчетных показателей;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работникам специальных формирований Народного комиссариата путей сообщения, Народного комиссариата связи, плавающего состава промысловых и транспортных судов и летно-подъемного состава авиации, Народного комиссариата рыбной промышленности бывшего Союза ССР, морского и речного флота, летно-подъемного состава Главсевморпути, которые в период Великой Отечественной войны были переведены на положение военнослужащих и выполняли задачи в интересах действующей армии и флота в пределах тыловых границ действующих фронтов, оперативных зон флотов, а также члены экипажей судов транспортного флота, интернированных в начале Великой Отечественной войны в портах других государств - в размере 50 (пятьдесят) месячных расчетных показателей;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гражданам, работавшим в период блокады в городе Ленинграде на предприятиях, в учреждениях и организациях города и награжденные медалью "За оборону Ленинграда" или знаком "Житель блокадного Ленинграда" - в размере 50 (пятьдесят) месячных расчетных показателей;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несовершеннолетним узникам концлагерей, гетто и других мест принудительного содержания, созданных фашистами и их союзниками в период Второй мировой войны - в размере 50 (пятьдесят) месячных расчетных показателей;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начальствующего и рядового состава органов государственной безопасности бывшего Союза ССР и органов внутренних дел, которым инвалидность установлена вследствие ранения, контузии, увечья, полученных при исполнении служебных обязанностей, либо вследствие заболевания, связанного с пребыванием на фронте или выполнением служебных обязанностей в государствах, в которых велись боевые действия - в размере 50 (пятьдесят) месячных расчетных показателей;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рабочим и служащим соответствующих категорий, обслуживавшие действовавшие воинские контингенты в других странах и которым инвалидность установлена вследствие ранения, контузии, увечья либо заболевания, полученных в период ведения боевых действий - в размере 50 (пятьдесят) месячных расчетных показателей;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супруге (супругу) умершего лица с инвалидностью вследствие ранения, контузии, увечья или заболевания, полученных в период Великой Отечественной войны, или лица, приравненного по льготам к лицам с инвалидностью вследствие ранения, контузии, увечья или заболевания, полученных в период Великой Отечественной войны, а также супруге (супругу) умершего участника Великой Отечественной войны, партизана, подпольщика, гражданина, награжденного медалью "За оборону Ленинграда" или знаком "Жителю блокадного Ленинграда", признававшихся лицами с инвалидностью в результате общего заболевания, трудового увечья и других причин (за исключением противоправных), которые не вступали в повторный брак - в размере 50 (пятьдесят) месячных расчетных показателей;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награжденным орденами и медалями бывшего Союза ССР за самоотверженный труд и безупречную воинскую службу в тылу в годы Великой Отечественной войны - в размере 50 (пятьдесят) месячных расчетных показателей;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проработавшим (прослужившим) не менее шести месяцев с 22 июня 1941 года по 9 мая 1945 года и не награжденные орденами и медалями бывшего Союза ССР за самоотверженный труд и безупречную воинскую службу в тылу в годы Великой Отечественной войны - в размере 30 (тридцать) месячных расчетных показателей;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принимавшим участие в ликвидации последствий катастрофы на Чернобыльской атомной электростанции в 1986 - 1987 годах, других радиационных катастроф и аварий на объектах гражданского или военного назначения, а также участвовавшие непосредственно в ядерных испытаниях - в размере 50 (пятьдесят) месячных расчетных показателей;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лиц, погибших при ликвидации последствий катастрофы на Чернобыльской атомной электростанции и других радиационных катастроф и аварий на объектах гражданского или военного назначения - в размере 20 (двадцать) месячных расчетных показателей;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из числа участников ликвидации последствий катастрофы на Чернобыльской атомной электростанции в 1988-1989 годах, эвакуированные (самостоятельно выехавшие) из зон отчуждения и отселения в Республику Казахстан, включая детей, которые на день эвакуации находились во внутриутробном состоянии - в размере 50 (пятьдесят) месячных расчетных показателей;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которым инвалидность установлена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назначения, ядерных испытаний, и их дети, инвалидность которых генетически связана с радиационным облучением одного из родителей - в размере 30 (тридцать) месячных расчетных показателей;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День памяти жертв политических репрессий - 31 мая (по одному из оснований):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подвергшимся репрессиям советскими судами и другими органами за пределами бывшего Союза ССР - в размере 7 (семь) месячных расчетных показателей;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осужденных военными трибуналами действующей армии во время второй мировой войны (гражданских лиц и военнослужащих) - в размере 7 (семь) месячных расчетных показателей;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подвергшимся репрессий после призыва для прохождения воинской службы за пределы Казахстана - в размере 7 (семь) месячных расчетных показателей;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подвергшимся репрессий по решениям центральных союзных органов: Верховного Суда Союза ССР и его судебных коллегий, коллегии Объединенных государственных политических управлении Союза ССР, особого совещания при Народном комиссариате внутренних дел - Министерства государственной безопасности-Министерства внутренних дел Союза ССР, Комиссии Прокуратуры Союза ССР и Народный комиссариат внутренних дел Союза ССР по следственным делам и других органов - в размере 7 (семь) месячных расчетных показателей;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подвергшимся насильственному противоправному переселению в Казахстан и из Казахстана на основании актов высших органов государственной власти Союза ССР - в размере 7 (семь) месячных расчетных показателей;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детям жертв политических репрессий, находившиеся вместе с родителями или заменявшими их лицами в местах лишения свободы, в ссылке, высылке или на спецпоселении, а также дети жертв политических репрессий, не достигшие восемнадцатилетнего возраста на момент репрессии и в результате ее применения оставшиеся без попечения родителей или одного из них - в размере 7 (семь) месячных расчетных показателей.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День лиц с инвалидностью Республики Казахстан второе воскресенье октября месяца: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детям с инвалидностью в возрасте до 18 лет (одному из родителей или иным законным представителям детей с инвалидностью) и лицам с инвалидностью первой, второй группы - в размере 5 (пять) месячных расчетных показателей.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День Независимости - 16 декабря: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подвергшимся репрессий за участие в событиях 17-18 декабря 1986 года в Казахстане, за исключением лиц, осужденных за совершение умышленных убийств и посягательство на жизнь работника милиции, народного дружинника в этих событиях, в отношении которых сохраняется действующий порядок пересмотра уголовных дел - в размере 55 (пятьдесят пять) месячных расчетных показателей.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Социальная помощь оказывается отдельным категориям нуждающихся граждан, единовременно или периодически (ежемесячно):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гражданам (семьям), пострадавшим вследствие стихийного бедствия или пожара по месту возникновения стихийного бедствия или пожара, на основании подтверждающего документа, но не более 100 (сто) месячных расчетных показателей единовременно один раз в год без учета среднедушевого дохода и обследования материально-бытового положения;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лицам (семьям), со среднедушевым доходом за квартал, предшествующим кварталу обращению, не превышающим порога однократной величины прожиточного минимума находящиеся в трудной жизненной ситуации предоставляется единовременно один раз в год;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лицам, имеющим социально-значимые заболевания - со среднедушевым доходом за квартал, предшествующим кварталу обращению, не превышающим порога однократной величины прожиточного минимума предоставляется единовременно один раз в год; 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лицам, больным туберкулезом, находящимся на амбулаторном этапе лечения, предоставляются по спискам организациями здравоохранения (с указанием индивидуального идентификационного номера, фамилия, имя, отчество, счета) ежемесячно в размере 7 месячных расчетных показателей без учета среднедушевого дохода;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детям до восемнадцати лет инфицированных вирусом иммунодефицита человека (одному из родителей или иным законным представителям детей), состоящим на диспансерном учете, предоставляется ежемесячно без учета среднедушевого дохода и обследования материально-бытового положения в двукратном размере величины прожиточного минимума, установленного законом о республиканском бюджете на соответствующий финансовый год;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сиротство, отсутствием родительского попечения - единовременно один раз в год без учета среднедушевого дохода;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неспособность к самообслуживанию в связи с преклонным возрастом - единовременно один раз в год без учета среднедушевого дохода;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освобождение из мест лишения свободы, нахождение на учете службы пробации - единовременно один раз в год без учета среднедушевого дохода.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причинении ущерба имуществу вследствие стихийного бедствия или пожара социальная помощь оказывается по месту нахождения пострадавшего имущества независимо от места регистрации его собственника.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видов помощи по вышеуказанным основаниям для оказания социальной помощи и (или) проведения обследований материально-бытового положения лица (семьи) утверждается местными представительными органами.</w:t>
      </w:r>
    </w:p>
    <w:bookmarkEnd w:id="91"/>
    <w:bookmarkStart w:name="z10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комиссии при вынесении заключения о необходимости оказания социальной помощи руководствуются утвержденным местными представительными органами перечнем оснований для отнесения граждан к категории нуждающихся.</w:t>
      </w:r>
    </w:p>
    <w:bookmarkEnd w:id="92"/>
    <w:bookmarkStart w:name="z10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Предельный размер социальной помощи составляет 100 (сто) месячных расчетных показателей. Для ветеранов Великой Отечественной войны, статус которых определен </w:t>
      </w:r>
      <w:r>
        <w:rPr>
          <w:rFonts w:ascii="Times New Roman"/>
          <w:b w:val="false"/>
          <w:i w:val="false"/>
          <w:color w:val="000000"/>
          <w:sz w:val="28"/>
        </w:rPr>
        <w:t>статьей 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ветеранах", предельный размер социальной помощи составляет 5 000 000 (пять миллионов) тенге.</w:t>
      </w:r>
    </w:p>
    <w:bookmarkEnd w:id="93"/>
    <w:bookmarkStart w:name="z10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Размер оказываемой социальной помощи в каждом отдельном случае определяет специальная комиссия, которая указывает его в заключении о необходимости оказания социальной помощи.</w:t>
      </w:r>
    </w:p>
    <w:bookmarkEnd w:id="94"/>
    <w:bookmarkStart w:name="z10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Среднедушевой доход семьи для оказания социальной помощи отдельным категориям нуждающихся граждан по решению местных исполнительных органов исчисляется на основе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26 мая 2023 года № 181 "Об утверждении Правил исчисления совокупного дохода лица (семьи), претендующего на получение государственной адресной социальной помощи" (зарегистрирован в Министерстве юстиции Республики Казахстан 29 мая 2023 года под № 32609).</w:t>
      </w:r>
    </w:p>
    <w:bookmarkEnd w:id="95"/>
    <w:bookmarkStart w:name="z105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оказания социальной помощи</w:t>
      </w:r>
    </w:p>
    <w:bookmarkEnd w:id="96"/>
    <w:bookmarkStart w:name="z10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Социальная помощь к праздничным дням и памятным датам оказывается без истребования заявлений от получателей.</w:t>
      </w:r>
    </w:p>
    <w:bookmarkEnd w:id="97"/>
    <w:bookmarkStart w:name="z10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Категории получателей социальной помощи определяются государственным учреждением "Отдел занятости и социальных программ Урджарского района области Абай".</w:t>
      </w:r>
    </w:p>
    <w:bookmarkEnd w:id="98"/>
    <w:bookmarkStart w:name="z10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Списки получателей социальной помощи формируются на основании запроса в Государственную корпорацию либо иные организации, либо в электронном виде из информационных систем уполномоченного государственного органа.</w:t>
      </w:r>
    </w:p>
    <w:bookmarkEnd w:id="99"/>
    <w:bookmarkStart w:name="z10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Для получения социальной помощи отдельным категориям нуждающихся граждан заявитель от себя или от имени семьи (или представитель по доверенности, выданной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167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кодекса Республики Казахстан) обращается письменно в уполномоченный орган по оказанию социальной помощи или к акиму сельского округа, или в Государственную корпорацию с заявлением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Типовым правилам, или электронно на портал с заявлением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1-1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Типовым правилам.</w:t>
      </w:r>
    </w:p>
    <w:bookmarkEnd w:id="100"/>
    <w:bookmarkStart w:name="z11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письменном обращении специалист, принимающий документы, формирует запросы в соответствующие информационные системы (далее - ИС) государственных органов и (или) организаций через шлюз "электронное правительство"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1-2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Типовым правилам.</w:t>
      </w:r>
    </w:p>
    <w:bookmarkEnd w:id="101"/>
    <w:bookmarkStart w:name="z11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несоответствии (отсутствии) сведений в ИС заявителем к заявлению прилагаются следующие документы:</w:t>
      </w:r>
    </w:p>
    <w:bookmarkEnd w:id="102"/>
    <w:bookmarkStart w:name="z11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документ, удостоверяющий личность, либо электронный документ из сервиса цифровых документов (для идентификации личности);</w:t>
      </w:r>
    </w:p>
    <w:bookmarkEnd w:id="103"/>
    <w:bookmarkStart w:name="z11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сведения о доходах лица (членов семьи) (для получения социальной помощи, которая назначается независимо от доходов лица (членов семьи), сведения о доходах лица (членов семьи) не предоставляются);</w:t>
      </w:r>
    </w:p>
    <w:bookmarkEnd w:id="104"/>
    <w:bookmarkStart w:name="z11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один из нижеперечисленных документов, подтверждающих факт наличия оснований для отнесения к категории нуждающихся:</w:t>
      </w:r>
    </w:p>
    <w:bookmarkEnd w:id="105"/>
    <w:bookmarkStart w:name="z11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факт причиненного ущерба гражданину (семье) либо его имуществу вследствие стихийного бедствия;</w:t>
      </w:r>
    </w:p>
    <w:bookmarkEnd w:id="106"/>
    <w:bookmarkStart w:name="z11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факт причиненного ущерба гражданину (семье) либо его имуществу вследствие пожара;</w:t>
      </w:r>
    </w:p>
    <w:bookmarkEnd w:id="107"/>
    <w:bookmarkStart w:name="z11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факт наличия социально значимого заболевания;</w:t>
      </w:r>
    </w:p>
    <w:bookmarkEnd w:id="108"/>
    <w:bookmarkStart w:name="z11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факт сиротства, отсутствия родительского попечения;</w:t>
      </w:r>
    </w:p>
    <w:bookmarkEnd w:id="109"/>
    <w:bookmarkStart w:name="z11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факт неспособности к самообслуживанию в связи с преклонным возрастом;</w:t>
      </w:r>
    </w:p>
    <w:bookmarkEnd w:id="110"/>
    <w:bookmarkStart w:name="z120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факт освобождения из мест лишения свободы, нахождения на учете службы пробации.</w:t>
      </w:r>
    </w:p>
    <w:bookmarkEnd w:id="111"/>
    <w:bookmarkStart w:name="z121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 представляются в подлинниках и копиях для сверки. После сверки подлинники документов возвращаются заявителю.</w:t>
      </w:r>
    </w:p>
    <w:bookmarkEnd w:id="112"/>
    <w:bookmarkStart w:name="z122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представлении заявителем неполного пакета документов и (или) документов с истекшим сроком действия заявителю выдается расписка об отказе в приеме заявления на оказание социальной помощи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1-3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Типовым правилам.</w:t>
      </w:r>
    </w:p>
    <w:bookmarkEnd w:id="113"/>
    <w:bookmarkStart w:name="z123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заявителя за социальной помощью электронно посредством портала запрос в ИС государственных органов и (или) организаций для получения необходимых сведений осуществляется самим заявителем.</w:t>
      </w:r>
    </w:p>
    <w:bookmarkEnd w:id="114"/>
    <w:bookmarkStart w:name="z124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заявитель удостоверяет своей ЭЦП электронное заявление и сведения, поступившие из ИС государственных органов и (или) организаций.</w:t>
      </w:r>
    </w:p>
    <w:bookmarkEnd w:id="115"/>
    <w:bookmarkStart w:name="z125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Поступившие заявления, в том числе электронные, уполномоченный орган по оказанию социальной помощи регистрирует в день поступления в течение рабочего дня, а в случае поступления вне времени рабочего дня - в первый рабочий день после даты поступления заявления.</w:t>
      </w:r>
    </w:p>
    <w:bookmarkEnd w:id="116"/>
    <w:bookmarkStart w:name="z126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поступлении заявления на оказание социальной помощи отдельным категориям нуждающихся граждан по основаниям, указанным в подпунктах 1), 2)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Правил, уполномоченный орган по оказанию социальной помощи или акимы сельского округа в течение 1 (один) рабочего дня направляют документы заявителя в участковую комиссию для проведения обследования материального положения лица (семьи).</w:t>
      </w:r>
    </w:p>
    <w:bookmarkEnd w:id="117"/>
    <w:bookmarkStart w:name="z127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Участковая комиссия в течение 2 (два) рабочих дней со дня получения документов проводит обследование заявителя, по результатам которого составляет акт о материальном положении лица (семьи), подготавливает заключение о нуждаемости лица (семьи) в социальной помощи по формам,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Типовым правилам, и направляет их в уполномоченный орган по оказанию социальной помощи или акиму сельского округа.</w:t>
      </w:r>
    </w:p>
    <w:bookmarkEnd w:id="118"/>
    <w:bookmarkStart w:name="z128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сельского округа в течение 2 (два) рабочих дней со дня получения акта и заключения участковой комиссии направляет их с приложенными документами в уполномоченный орган по оказанию социальной помощи.</w:t>
      </w:r>
    </w:p>
    <w:bookmarkEnd w:id="119"/>
    <w:bookmarkStart w:name="z129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случае недостаточности документов для оказания социальной помощи, уполномоченный орган по оказанию социальной помощи запрашивает в соответствующих органах сведения, необходимые для рассмотрения представленных для оказания социальной помощи документов.</w:t>
      </w:r>
    </w:p>
    <w:bookmarkEnd w:id="120"/>
    <w:bookmarkStart w:name="z130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случае невозможности представления заявителем необходимых документов в связи с их порчей, утерей, уполномоченный орган по оказанию социальной помощи принимает решение об оказании социальной помощи на основании данных иных уполномоченных органов и организаций, имеющих соответствующие сведения.</w:t>
      </w:r>
    </w:p>
    <w:bookmarkEnd w:id="121"/>
    <w:bookmarkStart w:name="z131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Уполномоченный орган по оказанию социальной помощи в течение 1 (один) рабочего дня со дня поступления документов от участковой комиссии или акима сельского округа производит расчет среднедушевого дохода лица (семьи) в соответствии с законодательством Республики Казахстан и представляет полный пакет документов на рассмотрение специальной комиссии.</w:t>
      </w:r>
    </w:p>
    <w:bookmarkEnd w:id="122"/>
    <w:bookmarkStart w:name="z132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Специальная комиссия в течение 2 (два) рабочих дней со дня поступления документов выносит заключение о необходимости оказания социальной помощи, при положительном заключении указывает размер социальной помощи.</w:t>
      </w:r>
    </w:p>
    <w:bookmarkEnd w:id="123"/>
    <w:bookmarkStart w:name="z133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Уполномоченный орган по оказанию социальной помощи в течение 8 (восемь) рабочих дней со дня регистрации документов заявителя на оказание социальной помощи принимает решение об оказании либо отказе в оказании социальной помощи на основании принятых документов и заключения специальной комиссии о необходимости оказания социальной помощи.</w:t>
      </w:r>
    </w:p>
    <w:bookmarkEnd w:id="124"/>
    <w:bookmarkStart w:name="z134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случаях,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пунктах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уполномоченный орган по оказанию социальной помощи принимает решение об оказании либо отказе в оказании социальной помощи в течение 20 (двадцать) рабочих дней со дня принятия документов от заявителя или акима сельского округа.</w:t>
      </w:r>
    </w:p>
    <w:bookmarkEnd w:id="125"/>
    <w:bookmarkStart w:name="z135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выявлении оснований для отказа в оказании социальной помощи уполномоченный орган по оказанию социальной помощи в срок не позднее трех рабочих дней до принятия решения уведомляет заявителя о предварительном решении об отказе, а также проведении заслушивания для предоставления возможности выражения позиции по предварительному решению.</w:t>
      </w:r>
    </w:p>
    <w:bookmarkEnd w:id="126"/>
    <w:bookmarkStart w:name="z136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Время и дата заслушивания устанавливаются уполномоченным органом по оказанию социальной помощи, которое проводится путем:</w:t>
      </w:r>
    </w:p>
    <w:bookmarkEnd w:id="127"/>
    <w:bookmarkStart w:name="z137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приглашения заявителя на заслушивание посредством видеоконференцсвязи или иных средств коммуникации;</w:t>
      </w:r>
    </w:p>
    <w:bookmarkEnd w:id="128"/>
    <w:bookmarkStart w:name="z138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использования информационных систем;</w:t>
      </w:r>
    </w:p>
    <w:bookmarkEnd w:id="129"/>
    <w:bookmarkStart w:name="z139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иных способов связи, позволяющих заявителю изложить свою позицию.</w:t>
      </w:r>
    </w:p>
    <w:bookmarkEnd w:id="130"/>
    <w:bookmarkStart w:name="z140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Заявитель вправе предоставить или высказать возражение к предварительному решению по административному делу в срок не позднее двух рабочих дней со дня его получения.</w:t>
      </w:r>
    </w:p>
    <w:bookmarkEnd w:id="131"/>
    <w:bookmarkStart w:name="z141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устного выражения заявителем своего возражения, уполномоченный орган по оказанию социальной помощи, должностное лицо ведут протокол заслушивания. </w:t>
      </w:r>
    </w:p>
    <w:bookmarkEnd w:id="132"/>
    <w:bookmarkStart w:name="z142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по оказанию социальной помощи, должностное лицо обязаны обеспечить заявителю возможность ознакомиться с протоколом заслушивания.</w:t>
      </w:r>
    </w:p>
    <w:bookmarkEnd w:id="133"/>
    <w:bookmarkStart w:name="z143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Заявитель в течение трех рабочих дней после ознакомления вправе представить свои замечания на протокол заслушивания.</w:t>
      </w:r>
    </w:p>
    <w:bookmarkEnd w:id="134"/>
    <w:bookmarkStart w:name="z144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результатам рассмотрения замечаний уполномоченный орган по оказанию социальной помощи принимает решение об оказании (отказе в оказании) социальной помощи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Типовым правилам.</w:t>
      </w:r>
    </w:p>
    <w:bookmarkEnd w:id="135"/>
    <w:bookmarkStart w:name="z145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Уполномоченный орган по оказанию социальной помощи направляет заявителю уведомление о принятом решении об оказании социальной помощи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Типовым правилам (в случае отказа -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Типовым правилам).</w:t>
      </w:r>
    </w:p>
    <w:bookmarkEnd w:id="136"/>
    <w:bookmarkStart w:name="z146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в заявлении на оказание социальной помощи указан номер мобильного телефона, зарегистрированного в базе мобильных граждан, уведомление об оказании социальной помощи (отказе в оказании) отправляется в автоматическом режиме посредством передачи sms-оповещения на мобильный телефон заявителя.</w:t>
      </w:r>
    </w:p>
    <w:bookmarkEnd w:id="137"/>
    <w:bookmarkStart w:name="z147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возможности отправки sms-оповещения на мобильный телефон заявителя уполномоченный орган по оказанию социальной помощи или Государственная корпорация распечатывают уведомление об оказании социальной помощи (отказе в оказании) и выдают его при личном обращении заявителю.</w:t>
      </w:r>
    </w:p>
    <w:bookmarkEnd w:id="138"/>
    <w:bookmarkStart w:name="z148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заявления посредством портала уведомление об оказании социальной помощи (отказе в оказании) в автоматическом режиме в течение одного рабочего дня со дня принятия решения отправляется в личный кабинет заявителя посредством портала.</w:t>
      </w:r>
    </w:p>
    <w:bookmarkEnd w:id="139"/>
    <w:bookmarkStart w:name="z149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Отказ в оказании социальной помощи осуществляется в случаях:</w:t>
      </w:r>
    </w:p>
    <w:bookmarkEnd w:id="140"/>
    <w:bookmarkStart w:name="z150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выявления недостоверных сведений, представленных заявителями;</w:t>
      </w:r>
    </w:p>
    <w:bookmarkEnd w:id="141"/>
    <w:bookmarkStart w:name="z151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отказа, уклонения заявителя от проведения обследования материального положения лица (семьи);</w:t>
      </w:r>
    </w:p>
    <w:bookmarkEnd w:id="142"/>
    <w:bookmarkStart w:name="z152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превышения размера среднедушевого дохода лица (семьи), установленного местными представительными органами порога для оказания социальной помощи;</w:t>
      </w:r>
    </w:p>
    <w:bookmarkEnd w:id="143"/>
    <w:bookmarkStart w:name="z153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получения из информационной системы уполномоченного государственного органа сведений, подтверждающих факты назначения, осуществления выплат, подачи заявления на назначение социальной помощи по данному основанию.</w:t>
      </w:r>
    </w:p>
    <w:bookmarkEnd w:id="144"/>
    <w:bookmarkStart w:name="z154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Финансирование расходов на предоставление социальной помощи осуществляется в пределах средств, предусмотренных бюджетом района на текущий финансовый год.</w:t>
      </w:r>
    </w:p>
    <w:bookmarkEnd w:id="145"/>
    <w:bookmarkStart w:name="z155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по оказанию социальной помощи переводит в Государственную корпорацию суммы социальной помощи.</w:t>
      </w:r>
    </w:p>
    <w:bookmarkEnd w:id="146"/>
    <w:bookmarkStart w:name="z156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корпорация перечисляет суммы социальной помощи, полученные от уполномоченного органа по оказанию социальной помощи, на банковские счета получателей социальной помощи.</w:t>
      </w:r>
    </w:p>
    <w:bookmarkEnd w:id="147"/>
    <w:bookmarkStart w:name="z157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Социальная помощь прекращается в случаях:</w:t>
      </w:r>
    </w:p>
    <w:bookmarkEnd w:id="148"/>
    <w:bookmarkStart w:name="z158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смерти получателя;</w:t>
      </w:r>
    </w:p>
    <w:bookmarkEnd w:id="149"/>
    <w:bookmarkStart w:name="z159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выезда получателя на постоянное проживание за пределы Урджарского района;</w:t>
      </w:r>
    </w:p>
    <w:bookmarkEnd w:id="150"/>
    <w:bookmarkStart w:name="z160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направления получателя на проживание в государственные медико-социальные учреждения;</w:t>
      </w:r>
    </w:p>
    <w:bookmarkEnd w:id="151"/>
    <w:bookmarkStart w:name="z161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выявления недостоверных сведений, представленных заявителем;</w:t>
      </w:r>
    </w:p>
    <w:bookmarkEnd w:id="152"/>
    <w:bookmarkStart w:name="z162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выявления сведений об утрате оснований на оказание социальной помощи.</w:t>
      </w:r>
    </w:p>
    <w:bookmarkEnd w:id="153"/>
    <w:bookmarkStart w:name="z163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3) настоящего пункта не распространяется на выплату социальной помощи, назначенной по основаниям, указанный в подпункте 1)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Правил.</w:t>
      </w:r>
    </w:p>
    <w:bookmarkEnd w:id="154"/>
    <w:bookmarkStart w:name="z164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социальной помощи по основаниям, указанным в подпунктах 1)-3) настоящего пункта, прекращается со следующего месяца после наступления указанных обстоятельств.</w:t>
      </w:r>
    </w:p>
    <w:bookmarkEnd w:id="155"/>
    <w:bookmarkStart w:name="z165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социальной помощи по основаниям, указанным в подпунктах 4) и 5) настоящего пункта, прекращается с даты наступления указанных обстоятельств.</w:t>
      </w:r>
    </w:p>
    <w:bookmarkEnd w:id="156"/>
    <w:bookmarkStart w:name="z166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Излишне выплаченные суммы социальной помощи подлежат возврату в добровольном порядке, неправомерно полученные суммы подлежат возврату в добровольном или в судебном порядке.</w:t>
      </w:r>
    </w:p>
    <w:bookmarkEnd w:id="157"/>
    <w:bookmarkStart w:name="z167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Мониторинг и учет предоставления социальной помощи проводит уполномоченный орган по оказанию социальной помощи с использованием базы данных автоматизированной информационной системы "Е-Собес".</w:t>
      </w:r>
    </w:p>
    <w:bookmarkEnd w:id="158"/>
    <w:bookmarkStart w:name="z168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Для формирования категорий получателей на выплату социальной помощи к памятным датам и праздничным дням уполномоченным органом по оказанию социальной помощи инициируется запрос в информационные системы уполномоченного государственного органа на получение данных граждан, являющихся (активных) получателями пенсий и пособий.</w:t>
      </w:r>
    </w:p>
    <w:bookmarkEnd w:id="159"/>
    <w:bookmarkStart w:name="z169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Сведения по получателям пенсий и пособий на оказание социальной помощи формируются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Типовым правилам.</w:t>
      </w:r>
    </w:p>
    <w:bookmarkEnd w:id="160"/>
    <w:bookmarkStart w:name="z170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Процесс осуществления выплаты социальной помощи через Государственную корпорацию инициируется уполномоченным органом по оказанию социальной помощи при принятии им решения об оказании социальной помощи через информационные системы уполномоченного государственного органа.</w:t>
      </w:r>
    </w:p>
    <w:bookmarkEnd w:id="161"/>
    <w:bookmarkStart w:name="z171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На основании принятого уполномоченным органом по оказанию социальной помощи решения об оказании социальной помощи Государственная корпорация формирует потребность в бюджетных средствах на выплату социальной помощи:</w:t>
      </w:r>
    </w:p>
    <w:bookmarkEnd w:id="162"/>
    <w:bookmarkStart w:name="z172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единовременным выплатам - ежедневно;</w:t>
      </w:r>
    </w:p>
    <w:bookmarkEnd w:id="163"/>
    <w:bookmarkStart w:name="z173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ежемесячным и ежеквартальным выплатам - к 29 числу месяца, предшествующего месяцу выплаты.</w:t>
      </w:r>
    </w:p>
    <w:bookmarkEnd w:id="164"/>
    <w:bookmarkStart w:name="z174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После формирования потребности Государственная корпорация не позднее следующего рабочего дня направляет заявку о сумме потребности на выплату социальной помощи в уполномоченный орган по оказанию социальной помощи.</w:t>
      </w:r>
    </w:p>
    <w:bookmarkEnd w:id="165"/>
    <w:bookmarkStart w:name="z175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Уполномоченный орган по оказанию социальной помощи в течение двух рабочих дней после поступления заявки о сумме потребности на выплату социальной помощи перечисляет в Государственную корпорацию денежные средства в пределах сумм, предусмотренных заявкой о сумме потребности на выплату социальной помощи. </w:t>
      </w:r>
    </w:p>
    <w:bookmarkEnd w:id="166"/>
    <w:bookmarkStart w:name="z176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заявкам о суммах потребности на выплату социальной помощи, поступившим 27 числа месяца, уполномоченный орган по оказанию социальной помощи перечисляет денежные средства в Государственную корпорацию не ранее первого числа месяца выплаты.</w:t>
      </w:r>
    </w:p>
    <w:bookmarkEnd w:id="167"/>
    <w:bookmarkStart w:name="z177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Государственная корпорация в течение двух рабочих дней после поступления трансфертов формирует в соответствии с графиком выплаты платежные поручения и осуществляет выплату на банковские счета получателей.</w:t>
      </w:r>
    </w:p>
    <w:bookmarkEnd w:id="168"/>
    <w:bookmarkStart w:name="z178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При возврате суммы социальной помощи из уполномоченной организации по выплате социальной помощи уполномоченный орган по оказанию социальной помощи в течение трех рабочих дней, следующих за днем получения сведений из уполномоченной организации по выплате социальной помощи, вносит соответствующие изменения в информационную систему.</w:t>
      </w:r>
    </w:p>
    <w:bookmarkEnd w:id="169"/>
    <w:bookmarkStart w:name="z179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Государственная корпорация не позднее последнего рабочего дня текущего месяца переводит в уполномоченный орган по оказанию социальной помощи излишне зачисленные (выплаченные) суммы социальной помощи, поступившие на счет Государственной корпорации.</w:t>
      </w:r>
    </w:p>
    <w:bookmarkEnd w:id="170"/>
    <w:bookmarkStart w:name="z180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Оплата банковских услуг, связанных с выплатой социальной помощи, осуществляется за счет средств местных бюджетов на основании договора, заключаемого между Государственной корпорацией и уполномоченным органом по оказанию социальной помощи.</w:t>
      </w:r>
    </w:p>
    <w:bookmarkEnd w:id="17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сентября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5-113/VIII</w:t>
            </w:r>
          </w:p>
        </w:tc>
      </w:tr>
    </w:tbl>
    <w:bookmarkStart w:name="z182" w:id="1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решений Урджарского районного маслихата признанных утратившими силу</w:t>
      </w:r>
    </w:p>
    <w:bookmarkEnd w:id="172"/>
    <w:bookmarkStart w:name="z183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"Об утверждении Правил оказания социальной помощи, установления размеров и определения перечня отдельных категорий нуждающихся граждан" от 15 апреля 2014 года </w:t>
      </w:r>
      <w:r>
        <w:rPr>
          <w:rFonts w:ascii="Times New Roman"/>
          <w:b w:val="false"/>
          <w:i w:val="false"/>
          <w:color w:val="000000"/>
          <w:sz w:val="28"/>
        </w:rPr>
        <w:t>№ 24-253/V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 в Реестре государственной регистрации нормативных правовых актов под № 3325);</w:t>
      </w:r>
    </w:p>
    <w:bookmarkEnd w:id="173"/>
    <w:bookmarkStart w:name="z184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"О внесении изменений в решение Урджарского районного маслихата от 15 апреля 2014 года № 24-253/V "Об утверждении Правил оказания социальной помощи, установления размеров и определения перечня отдельных категорий нуждающихся граждан" от 13 марта 2015 года </w:t>
      </w:r>
      <w:r>
        <w:rPr>
          <w:rFonts w:ascii="Times New Roman"/>
          <w:b w:val="false"/>
          <w:i w:val="false"/>
          <w:color w:val="000000"/>
          <w:sz w:val="28"/>
        </w:rPr>
        <w:t>№ 31-354/V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 в Реестре государственной регистрации нормативных правовых актов под № 3837);</w:t>
      </w:r>
    </w:p>
    <w:bookmarkEnd w:id="174"/>
    <w:bookmarkStart w:name="z185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"О внесении изменений и дополнений в решение Урджарского районного маслихата от 15 апреля 2014 года № 24-253/V "Об утверждении Правил оказания социальной помощи, установления размеров и определения перечня отдельных категорий нуждающихся граждан" от 28 марта 2016 года </w:t>
      </w:r>
      <w:r>
        <w:rPr>
          <w:rFonts w:ascii="Times New Roman"/>
          <w:b w:val="false"/>
          <w:i w:val="false"/>
          <w:color w:val="000000"/>
          <w:sz w:val="28"/>
        </w:rPr>
        <w:t>№ 1-11/VI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 в Реестре государственной регистрации нормативных правовых актов под № 4514);</w:t>
      </w:r>
    </w:p>
    <w:bookmarkEnd w:id="175"/>
    <w:bookmarkStart w:name="z186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"О внесении изменения в решение Урджарского районного маслихата от 15 апреля 2014 года № 24-253/V "Об утверждении Правил оказания социальной помощи, установления размеров и определения перечня отдельных категорий нуждающихся граждан" от 12 марта 2018 года </w:t>
      </w:r>
      <w:r>
        <w:rPr>
          <w:rFonts w:ascii="Times New Roman"/>
          <w:b w:val="false"/>
          <w:i w:val="false"/>
          <w:color w:val="000000"/>
          <w:sz w:val="28"/>
        </w:rPr>
        <w:t>№ 24-248/VI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 в Реестре государственной регистрации нормативных правовых актов под № 5567);</w:t>
      </w:r>
    </w:p>
    <w:bookmarkEnd w:id="176"/>
    <w:bookmarkStart w:name="z187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"О внесении изменения в решение Урджарского районного маслихата от 15 апреля 2014 года № 24-253/V "Об утверждении Правил оказания социальной помощи, установления размеров и определения перечня отдельных категорий нуждающихся граждан" от 05 сентября 2018 года </w:t>
      </w:r>
      <w:r>
        <w:rPr>
          <w:rFonts w:ascii="Times New Roman"/>
          <w:b w:val="false"/>
          <w:i w:val="false"/>
          <w:color w:val="000000"/>
          <w:sz w:val="28"/>
        </w:rPr>
        <w:t>№ 31-325/VI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 в Реестре государственной регистрации нормативных правовых актов под № 5-18-166);</w:t>
      </w:r>
    </w:p>
    <w:bookmarkEnd w:id="177"/>
    <w:bookmarkStart w:name="z188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"О внесении изменений и дополнений в решение Урджарского районного маслихата от 15 апреля 2014 года № 24-253/V "Об утверждении Правил оказания социальной помощи, установления размеров и определения перечня отдельных категорий нуждающихся граждан" от 11 июня 2019 года </w:t>
      </w:r>
      <w:r>
        <w:rPr>
          <w:rFonts w:ascii="Times New Roman"/>
          <w:b w:val="false"/>
          <w:i w:val="false"/>
          <w:color w:val="000000"/>
          <w:sz w:val="28"/>
        </w:rPr>
        <w:t>№ 41-466/VI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 в Реестре государственной регистрации нормативных правовых актов под № 6014);</w:t>
      </w:r>
    </w:p>
    <w:bookmarkEnd w:id="178"/>
    <w:bookmarkStart w:name="z189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"О внесении изменений в решение Урджарского районного маслихата от 15 апреля 2014 года № 24-253/V "Об утверждении Правил оказания социальной помощи, установления размеров и определения перечня отдельных категорий нуждающихся граждан" от 11 октября 2019 года </w:t>
      </w:r>
      <w:r>
        <w:rPr>
          <w:rFonts w:ascii="Times New Roman"/>
          <w:b w:val="false"/>
          <w:i w:val="false"/>
          <w:color w:val="000000"/>
          <w:sz w:val="28"/>
        </w:rPr>
        <w:t>№ 45-500/VI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 в Реестре государственной регистрации нормативных правовых актов под № 6223);</w:t>
      </w:r>
    </w:p>
    <w:bookmarkEnd w:id="179"/>
    <w:bookmarkStart w:name="z190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"О внесении изменения в решение Урджарского районного маслихата от 15 апреля 2014 года № 24-253/V "Об утверждении Правил оказания социальной помощи, установления размеров и определения перечня отдельных категорий нуждающихся граждан" от 16 апреля 2020 года </w:t>
      </w:r>
      <w:r>
        <w:rPr>
          <w:rFonts w:ascii="Times New Roman"/>
          <w:b w:val="false"/>
          <w:i w:val="false"/>
          <w:color w:val="000000"/>
          <w:sz w:val="28"/>
        </w:rPr>
        <w:t>№ 51-624/VI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 в Реестре государственной регистрации нормативных правовых актов под № 6964);</w:t>
      </w:r>
    </w:p>
    <w:bookmarkEnd w:id="180"/>
    <w:bookmarkStart w:name="z191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"О внесении изменений и дополнения в решение Урджарского районного маслихата от 15 апреля 2014 года № 24-253/V "Об утверждении Правил оказания социальной помощи, установления размеров и определения перечня отдельных категорий нуждающихся граждан" от 14 октября 2020 года </w:t>
      </w:r>
      <w:r>
        <w:rPr>
          <w:rFonts w:ascii="Times New Roman"/>
          <w:b w:val="false"/>
          <w:i w:val="false"/>
          <w:color w:val="000000"/>
          <w:sz w:val="28"/>
        </w:rPr>
        <w:t>№ 55-714/VI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 в Реестре государственной регистрации нормативных правовых актов под № 7714);</w:t>
      </w:r>
    </w:p>
    <w:bookmarkEnd w:id="181"/>
    <w:bookmarkStart w:name="z192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"О внесении изменений и дополнений в решение Урджарского районного маслихата от 15 апреля 2014 года № 24-253/V "Об утверждении Правил оказания социальной помощи, установления размеров и определения перечня отдельных категорий нуждающихся граждан" от 22 декабря 2020 года </w:t>
      </w:r>
      <w:r>
        <w:rPr>
          <w:rFonts w:ascii="Times New Roman"/>
          <w:b w:val="false"/>
          <w:i w:val="false"/>
          <w:color w:val="000000"/>
          <w:sz w:val="28"/>
        </w:rPr>
        <w:t>№ 57-746/VI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 в Реестре государственной регистрации нормативных правовых актов под № 8391);</w:t>
      </w:r>
    </w:p>
    <w:bookmarkEnd w:id="182"/>
    <w:bookmarkStart w:name="z193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"О внесении изменений в решение Урджарского районного маслихата от 15 апреля 2014 года № 24-253/V "Об утверждении Правил оказания социальной помощи, установления размеров и определения перечня отдельных категорий нуждающихся граждан" от 16 марта 2021 года </w:t>
      </w:r>
      <w:r>
        <w:rPr>
          <w:rFonts w:ascii="Times New Roman"/>
          <w:b w:val="false"/>
          <w:i w:val="false"/>
          <w:color w:val="000000"/>
          <w:sz w:val="28"/>
        </w:rPr>
        <w:t>№ 3-28/VII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 в Реестре государственной регистрации нормативных правовых актов под № 8466);</w:t>
      </w:r>
    </w:p>
    <w:bookmarkEnd w:id="183"/>
    <w:bookmarkStart w:name="z194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"О внесении изменения в решение Урджарского районного маслихата от 15 апреля 2014 года № 24-253/V "Об утверждении Правил оказания социальной помощи, установления размеров и определения перечня отдельных категорий нуждающихся граждан" от 30 марта 2022 года </w:t>
      </w:r>
      <w:r>
        <w:rPr>
          <w:rFonts w:ascii="Times New Roman"/>
          <w:b w:val="false"/>
          <w:i w:val="false"/>
          <w:color w:val="000000"/>
          <w:sz w:val="28"/>
        </w:rPr>
        <w:t>№ 14-218/VII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 в Реестре государственной регистрации нормативных правовых актов под № 27580);</w:t>
      </w:r>
    </w:p>
    <w:bookmarkEnd w:id="184"/>
    <w:bookmarkStart w:name="z195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"О внесении изменения в решение Урджарского районного маслихата от 15 апреля 2014 года № 24-253/V "Об утверждении Правил оказания социальной помощи, установления размеров и определения перечня отдельных категорий нуждающихся граждан" от 05 октября 2022 года </w:t>
      </w:r>
      <w:r>
        <w:rPr>
          <w:rFonts w:ascii="Times New Roman"/>
          <w:b w:val="false"/>
          <w:i w:val="false"/>
          <w:color w:val="000000"/>
          <w:sz w:val="28"/>
        </w:rPr>
        <w:t>№ 18-300/VII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 в Реестре государственной регистрации нормативных правовых актов под № 30113);</w:t>
      </w:r>
    </w:p>
    <w:bookmarkEnd w:id="185"/>
    <w:bookmarkStart w:name="z196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"О внесении изменения в решение Урджарского районного маслихата от 15 апреля 2014 года № 24-253/V "Об утверждении Правил оказания социальной помощи, установления размеров и определения перечня отдельных категорий нуждающихся граждан" от 26 апреля 2023 года </w:t>
      </w:r>
      <w:r>
        <w:rPr>
          <w:rFonts w:ascii="Times New Roman"/>
          <w:b w:val="false"/>
          <w:i w:val="false"/>
          <w:color w:val="000000"/>
          <w:sz w:val="28"/>
        </w:rPr>
        <w:t>№ 2-31/ VIII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 в Реестре государственной регистрации нормативных правовых актов под № 58-18).</w:t>
      </w:r>
    </w:p>
    <w:bookmarkEnd w:id="18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