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6d0b" w14:textId="9e66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24 июня 2020 года № 53-656/VI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апреля 2023 года № 2-28/VIII. Зарегистрировано Департаментом юстиции области Абай 2 мая 2023 года № 60-18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Урджарский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июня 2020 года № 53-656/VI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 (зарегистрировано в Реестре государственной регистрации нормативных правовых актов № 7281)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решением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Назначение социальной поддержки осуществляется уполномоченным органом - государственным учреждением "Отдел занятости, социальных программ и регистрации актов гражданского состояния Урджарского района области Абай.";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Урджарского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банки второго уровня.".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