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3480" w14:textId="e4e3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Бестерек Бестерекского сельского округа Урджарского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Бестерекского сельского округа Урджарского района области Абай от 31 января 2023 года № 2. Зарегистрировано Департаментом юстиции области Абай 3 февраля 2023 года № 16-18.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Бестерек и на основании заключения ономастической комиссии области Абай от 18 октября 2022 года,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Гагарина на улицу Жандос Жағалбаев села Бестерек Бестерекского сельского округа Урджарского района области Абай.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Бестерекского сельского округа Урджарского района области Абай"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Урджарского района области Абай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