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e44" w14:textId="639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Жарминского района от 25 июня 2019 года № 170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21 декабря 2023 года № 539. Зарегистрировано Департаментом юстиции области Абай 25 декабря 2023 года № 198-18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от 25 июня 2019 года № 170 (зарегистрировано в Реестре государственной регистрации нормативных правовых актов под № 6037)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Жарминского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Сатпекова 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Жарминского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Оспанбаев М.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обеспечение: специалист по социальной работе, социальный работник по уходу за престарелыми и лицами с инвалидностью, социальный работник по уходу за детьми c инвалидностью и лицами старше 18 лет с психоневрологическими заболеваниями, культорганизатор (организатор по массовой работе), инструктор по трудотерапии, музыкальный руководитель, инженер-программист (основная служба), методист, воспитатель, психолог, социальный работник по оценке и определению потребности в специальных социальных услугах, медицинская сестра, диетическая сестра, специалист по лечебной физической культуре, логопед.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Культура: методисты всех наименований (основных служб), артисты всех наименований, библиотекарь, дирижер, музыкальный руководитель, хореограф, культорганизатор (основных служб).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