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d09a" w14:textId="07f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24 августа 2023 года № 6/12-VIII. Зарегистрировано Департаментом юстиции области Абай 31 августа 2023 года № 113-18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31 марта 2014 года № 20/9-V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 (зарегистрировано в Реестре государственной регистрации нормативных правовых актов под № 3310);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11 ноября 2014 года № 27/4-V "О внесении изменений в решение Бескарагайского районного маслихата от 31 марта 2014 года № 20/9-V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 (зарегистрировано в Реестре государственной регистрации нормативных правовых актов под № 3575).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