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d09a" w14:textId="07fd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Бескарагайского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6/12-VIII. Зарегистрировано Департаментом юстиции области Абай 31 августа 2023 года № 113-18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31 марта 2014 года № 20/9-V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района" (зарегистрировано в Реестре государственной регистрации нормативных правовых актов под № 3310);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11 ноября 2014 года № 27/4-V "О внесении изменений в решение Бескарагайского районного маслихата от 31 марта 2014 года № 20/9-V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района" (зарегистрировано в Реестре государственной регистрации нормативных правовых актов под № 3575).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