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061" w14:textId="3a0a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Курчатов от 31 августа 2017 года № 355 "Об утверждении схемы и порядка перевозки в общеобразовательные школы детей, проживающих в отдаленных населенных пунктах города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области Абай от 14 февраля 2023 года № 219. Зарегистрировано Департаментом юстиции области Абай 20 февраля 2023 года № 23-18.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Курчатов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31 августа 2017 года № 355 "Об утверждении схемы и порядка перевозки в общеобразовательные школы детей, проживающих в отдаленных населенных пунктах города Курчатов" (зарегистрировано в Реестре государственной регистрации нормативных правовых актов за № 5209)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 Кошкарбаева Н.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Курчатов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