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e207" w14:textId="596e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города Семей от 29 ноября 2018 года № 30/196-VI "О повышении базовых ставок земельного налога и ставок единого земельного налога на неиспользуемые земли сельскохозяйственного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16 января 2023 года № 39/277-VII. Зарегистрировано Департаментом юстиции области Абай 25 января 2023 года № 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города Семей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"О повышении базовых ставок земельного налога и ставок единого земельного налога на неиспользуемые земли сельскохозяйственного назначения" от 29 ноября 2018 года № 30/196-VI (зарегистрировано в Реестре государственной регистрации нормативных правовых актов под № 5-2-191).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