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e98f" w14:textId="b74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24 ноября 2023 года № 210. Зарегистрировано Департаментом юстиции области Абай 29 ноября 2023 года № 167-18.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под № 28188),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Контроль,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2 867 670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рыбоводного-биологического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