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147c" w14:textId="ef2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28 декабря 2022 года № 12/81-VII "Об определении социально значимого пассажирского межрайонного сообщения железнодорожного транспорта по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15 ноября 2023 года № 9/64-VIIІ. Зарегистрировано Департаментом юстиции области Абай 20 ноября 2023 года № 153-18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определении социально значимого пассажирского межрайонного сообщения железнодорожного транспорта по области Абай" от 28 декабря 2022 года № 12/81-VII (зарегистрирован в Реестре государственной регистрации нормативных правовых актов под № 31598)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социально значимых пассажирских межрайонных (междугородных внутриобластных) и пригородных сообщений по области Абай";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социально значимых пассажирских межрайонных (междугородных внутриобластных) и пригородных сообщений по области Абай, по следующим маршрутам: "Семей – Жаланашколь – Семей", "Семей – Дегелен – Семей", "Семей – Шар – Семей", "Семей – Аул – Семей", "Актогай – Аягоз – Актогай.".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