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c81" w14:textId="a35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17 июля 2019 года № 52/444-6с "Об определении размеров и перечня категорий получателей жилищных сертификатов в городе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27 декабря 2023 года № 13/109-VIII. Зарегистрировано в Департаменте юстиции города Шымкент 8 января 2024 года № 200-17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17 июля 2019 года № 52/444-6с "Об определении размеров и перечня категорий получателей жилищных сертификатов в городе Шымкент" (зарегистрировано в Реестре государственной регистрации нормативных правовых актов под № 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перечня категорий получателей жилищных сертификатов в городе Шымкент";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маслихат города Шымкент РЕШИЛ:";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52/444-6с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городе Шымкент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сертификат предоставляется в виде социальной помощи в размере 10% от суммы займа, но не более 1 000 000 (одного миллиона) тенге.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получателей жилищных сертификатов: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дети-сироты и дети, оставшиеся без попечения родителей, не достигшие двадцати девяти лет, потерявшие родителей до совершеннолетия;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 государственных учреждений и государственных предприятий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