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a0b7" w14:textId="522a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15 марта 2023 года № 564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декабря 2023 года № 2845. Зарегистрировано в Департаменте юстиции города Шымкент 20 декабря 2023 года № 196-17.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15 марта 2023 года № 564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 (зарегистрирован в Реестре государственной регистрации нормативных правовых актов за № 170-17)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курируюшего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2023 года № 2845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2023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4 323 885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23 336 748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466 734 960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5 444 000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с фуражным поголовьем коров от 50 голов и 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978 839 460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по заявкам, поступившим в резерв (лист ожидания) на 2022 год по направлениям субсидирования на развитие племенного животноводства,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(пять)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8 240 260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 и 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92 933 540 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