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fdc8" w14:textId="97cf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ымкент № 1266 от 15 июня 2016 года "Об утверждении схем и порядка перевозки в общеобразовательные школы детей, проживающих в отдаленных населенных пунктах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5 мая 2023 года № 1230. Зарегистрировано Департаментом юстиции города Шымкент 26 мая 2023 года № 178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5 июня 2016 года № 1266 "Об утверждении схем и порядка перевозки в общеобразовательные школы детей, проживающих в отдаленных населенных пунктах города Шымкент" (зарегистрировано в Реестре государственной регистрации нормативных правовых актов за № 380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е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й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