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04924" w14:textId="37049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тарифа на регулярные социально значимые перевозки пассажиров на территории Карасайского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26 января 2023 года № 40. Зарегистрировано Департаментом юстиции Алматинской области 27 января 2023 года № 5968-05. Утратило силу постановлением акимата Карасайского района Алматинской области от 30 мая 2025 года № 249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Карасайского района Алматинской области от 30.05.2025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"Об автомобильном транспорте", акимат Карасайского района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тариф на регулярные социально значимые перевозки пассажиров на территории Карасайского района в размере 6 (шесть) тенге на 1 километр.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Карасайского района.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Естенов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"СОГЛАСОВОНО" Карасайский районный маслихат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