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d72f" w14:textId="c59d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Боралдай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Боралдай Илийского района Алматинской области от 25 мая 2023 года № 199. Зарегистрировано Департаментом юстиции Алматинской области 26 мая 2023 года № 6008-05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поселка Боралдай и на основании заключения ономастической комиссии Алматинской области от 24 ноября 2022 года, аким поселка Боралдай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поселка Боралдай: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Боралдай улицу "8 март" – в улицу "Көктем", улицу "Мир" – в улицу "Бейбітшілік", улицу "Рижская" – в улицу "Қайнар", улицу "Черемушки" – в улицу "Әйтеке би", улицу "Арычная" – в улицу "Жамбыл Жабаев", улицу "Восточная" – в улицу "Ахмет Жұбанов", улицу "Заречная" – в улицу "Қайрат Рысқұлбеков", улицу "Набережная" – в улицу "Ата мұра", улицу "Новая" – в улицу "Шәкәрім", улицу "Овражная" – в улицу "Халифа Алтай", улицу "Первомайская" – в улицу "Төле би", улицу "Полевая" – в улицу Тұманбай Молдағалиев", улицу "Речная" – в улицу "Арна", улицу "Садовая" – в улицу "Шырайлы", улицу "Северная" – в улицу "Рақымжан Қошқарбаев", улицу "Сельская" – в улицу "Шәкен Айманов", улицу "Совхозная" – в улицу "Дәнеш Рақышев", улицу "Южная" – в улицу "Рауан", тупиковую улицу "Омск" – в улицу "Береке", тупиковую улицу "Минский" – в улицу "Бірлік", улицу "Ташкентская" – в улицу "Тұрар Рысқұлов", улицу "Школьная" – в улицу "Шамшырақ", тупиковую улицу "Северный" – в улицу "Шаттық", улицу "Космонавтов" – в улицу "Ыбырай Алтынсарин".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