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8a6e" w14:textId="83a8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Қонаев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24 октября 2023 года № 11-37. Зарегистрировано Департаментом юстиции Алматинской области 1 ноября 2023 года № 6048-05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возмещение затрат на обучение на дому детей с ограниченными возможностями из числа детей с инвалидностью по индивидуальному учебному плану в городе Қонаев,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города Қонаев от 20 июня 2016 года № 5-29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городе Капшагай"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3900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Қонаев от 24 октября 2023 года № 11-37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Қонаев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Қонаев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(далее – Правила возмещения затрат).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города Қонаев"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4.Возмещение затрат на обучение производится с месяца обращения до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предусмотренных в форме заявления согласно приложению 2 к Правилам возмещения затрат, осуществляется самим заявителем.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7.Возместить затраты на обучение на дому детей с ограниченными возможностями из числа детей с инвалидностью по индивидуальному учебному плану ежеквартально в размере восьми месячных расчетных показателей в течение учебного года.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9.Обжалования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государственной услуги услугополучатель вправе обжаловать решение, действие (бездействие) услугодателя, должностного лица в соответствии с пунктом 1 статьи 91 Административного процедурно-процессуального кодекса Республики Казахстан.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