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43d0" w14:textId="1614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Алматинской области "О признании утратившим силу постановления акимата Алматинской области от 26 октября 2020 года № 389 "Об утверждении регламента личного приема физических лиц и представителей юридических лиц должностными лицами аппарата акима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7 сентября 2023 года № 312. Зарегистрировано Департаментом юстиции Алматинской области 8 сентября 2023 года № 602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матинской области 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№ 389 от 26 октября 2020 года "Об утверждении регламента личного приема физических лиц и представителей юридических лиц должностными лицами аппарата акима Алматинской област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72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