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f0d5" w14:textId="4aaf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8 июня 2023 года № 179. Зарегистрировано Департаментом юстиции Алматинской области 12 июня 2023 года № 6015-05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мира", приказом Министра экологии, геологии и природных ресурсов Республики Казахстан от 24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№ 28188)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экологии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179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Субсидируемый объем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причитающейся на корма для рыб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 приобретение рыбопосадочного материала для рыб семейства карповых, лососевых и их гибридов (РПМ)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до 30 грамм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1(одна) штука икринка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до 10 грамм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осетровых до 10 грамм 1(одна)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на приобретение расходов рыбоводно-биологического обоснования (РБО)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ремонтно-маточные стада и их содержание (РМС)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Самка стерлядь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Самка русского осетра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штук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Самка белуги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