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d0b46" w14:textId="5ad0b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постановления акимата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 мая 2023 года № 147. Зарегистрировано Департаментом юстиции Алматинской области 3 мая 2023 года № 5988-05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Алматинской области от 31 марта 2021 года № 117 "Об установлении карантинной зоны с введением карантинного режима на территории области"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5915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акимата Алматинской области от 19 апреля 2022 года № 109 "Об отмене карантинного режима на территории Алматинской области и внесении изменения в постановление акимата Алматинской области от 31 марта 2021 года № 117 "Об установлении карантинной зоны с введением карантинного режима на территории области" (зарегистрирован в Реестре государственной регистрации нормативных правовых актов № 27755).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