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9bf" w14:textId="b5a5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ноября 2023 года № 53. Зарегистрировано Департаментом юстиции Актюбинской области 6 ноября 2023 года № 8430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Мартукского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по Мартукскому району" от 17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3819);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Мартукского районного маслихата от 17 февраля 2014 года № 111 "Об утверждении Правил проведения раздельных сходов местного сообщества по Мартукскому району"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