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6fc9" w14:textId="c086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11. Зарегистрировано Департаментом юстиции Актюбинской области 5 мая 2023 года № 8339. Утратило силу решением Мартукского районного маслихата Актюбинской области от 10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10.04.2024 № 108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14 мая 2019 года № 265 "Об определении размера и порядка оказания жилищной помощи в Мартукском районе" (зарегистрированное в Реестре государственной регистрации нормативных правовых актов под № 6153)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(пяти) процентов от совокупного дохода семьи (гражданина).";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 20498);";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