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31dd" w14:textId="0293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427 "Об определении размера и порядка оказания жилищной помощи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июня 2023 года № 24. Зарегистрировано Департаментом юстиции Актюбинской области 22 июня 2023 года № 8373. Утратило силу решением Кобдинского районного маслихата Актюбинской области от 4 апреля 2024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04.04.2024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427 "Об определении размера и порядка оказания жилищной помощи в Кобдинском районе" (зарегистрированное в Реестре государственной регистрации нормативных правовых актов под № 8009)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Кобдинском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(пяти) процентов от совокупного дохода семьи (гражданина).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"Кобдинский районный отдел занятости и социальных программ" (далее - уполномоченный орган).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правительство" с предоставлением следующих документов: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 составляет восемь рабочих дней.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начала месяца подачи заявления на текущий квартал.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№ 21500).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11 настоящего Размера и порядка оказания жилищной помощи в Кобдинском районе.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Назначение жилищной помощи малообеспеченным семьям (гражданам) производится в соответствии нижеследующими нормами: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человека.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- 60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- 80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человек и более - 100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