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23cb" w14:textId="56c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сентября 2023 года № 84. Зарегистрировано Департаментом юстиции Актюбинской области 5 октября 2023 года № 8411.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от 23 ноября 2016 года № 114 (зарегистрированное в Реестре государственной регистрации нормативных правовых актов под № 5179)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114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Актобе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зарегистрированных и проживающих в городе Актобе.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праздничным дням без учета доходов оказывается: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пункта 7 настоящих Правил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получающие государственные социальные пособия, детям с инвалидностью до семи лет, детям с инвалидностью с семи до восемнадцати лет первой, второй, третьей групп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участия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120 000 (сто двадцать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праздничным дням, оказывается один вид социальной помощи (более высокий по размеру).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различными формами туберкулеза, согласно списков государственного коммунального предприятия "Актюбинский областной фтизиопульмонологический центр" государственного учреждения "Управление здравоохранения Актюбинской области" с приложением документов (копии удостоверения личности и номера счета получателя в банке второго уровня)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новообразования), согласно списков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инфицированным вирусом иммунодефицита человека, состоящих на диспансерном учете, согласно списков государственного коммунального предприятия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 до восемнадцати лет, страдающим онкологическими заболеваниями (злокачественные новообразования), получающие основной курс полихимиотерапии в республиканских центрах и (или) продолжающие поддерживающие курсы химиотерапии по месту жительства, согласно списков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учете, согласно справки с государственного коммунального предприятия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ежемесячно в 2 (двух) кратном размере величины прожиточного минимума Актюбинской области.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оказывается получателям,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свободы, обратившиеся не позднее трех месяцев с момента освобождения без учета дохода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пострадавшим вследствие стихийного бедствия или пожара, обратившиеся не позднее шести месяцев с момента наступления такой ситуации без учета дохода в размере 300 000 (триста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 (лицам), со среднедушевым доходом семьи (гражданина) не превышающий однократного размера прожиточного минимума в размере не более 100 000 (сто тысяч) тенге.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лицам, указанным в пунктах 7, 8, 9 настоящих Правил оказывается если они не находятся на полном государственном обеспечении.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отдельным категориям нуждающихся граждан,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оказывается без истребования заявлений от получателей.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