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b4b3" w14:textId="ba9b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15 декабря 2023 года № 355. Зарегистрировано Департаментом юстиции Актюбинской области 19 декабря 2023 года № 8463.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№ 20209)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приоритетных культур и нормы субсидий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355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тонну,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