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d38b" w14:textId="c6bd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16 июня 2023 года № 8С-4/1 "Об утверждении тарифов для населения на сбор, транспортировку, сортировку и захоронение твердых бытовых отходов по Бурабайскому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2023 года № 8С-12/2. Зарегистрировано Департаментом юстиции Акмолинской области 28 декабря 2023 года № 8678-03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тарифов для населения на сбор, транспортировку, сортировку и захоронение твердых бытовых отходов по Бурабайскому району" от 16 июня 2023 года № 8С-4/1 (зарегистрировано в Реестре государственной регистрации нормативных правовых актов под № 8585-03).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