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bd38b" w14:textId="c6bd3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Бурабайского районного маслихата от 16 июня 2023 года № 8С-4/1 "Об утверждении тарифов для населения на сбор, транспортировку, сортировку и захоронение твердых бытовых отходов по Бурабайскому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25 декабря 2023 года № 8С-12/2. Зарегистрировано Департаментом юстиции Акмолинской области 28 декабря 2023 года № 8678-03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Бурабайский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"Об утверждении тарифов для населения на сбор, транспортировку, сортировку и захоронение твердых бытовых отходов по Бурабайскому району" от 16 июня 2023 года № 8С-4/1 (зарегистрировано в Реестре государственной регистрации нормативных правовых актов под № 8585-03).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Бурабайского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М.Нурпанова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